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Default="00632D39" w:rsidP="000B3649">
      <w:pPr>
        <w:spacing w:after="0"/>
        <w:jc w:val="right"/>
        <w:rPr>
          <w:rFonts w:ascii="Sylfaen" w:hAnsi="Sylfaen" w:cs="Sylfaen"/>
          <w:i/>
          <w:lang w:val="ka-GE"/>
        </w:rPr>
      </w:pPr>
    </w:p>
    <w:p w:rsidR="005705C5" w:rsidRPr="00042B60" w:rsidRDefault="00042B60" w:rsidP="00042B60">
      <w:pPr>
        <w:pStyle w:val="ListParagraph"/>
        <w:numPr>
          <w:ilvl w:val="0"/>
          <w:numId w:val="3"/>
        </w:numPr>
        <w:rPr>
          <w:rFonts w:ascii="Sylfaen" w:hAnsi="Sylfaen"/>
          <w:b/>
          <w:u w:val="single"/>
          <w:lang w:val="ka-GE"/>
        </w:rPr>
      </w:pPr>
      <w:r>
        <w:rPr>
          <w:rFonts w:ascii="Sylfaen" w:hAnsi="Sylfaen"/>
          <w:b/>
          <w:u w:val="single"/>
          <w:lang w:val="ka-GE"/>
        </w:rPr>
        <w:t xml:space="preserve"> </w:t>
      </w:r>
      <w:r w:rsidR="005705C5" w:rsidRPr="00042B60">
        <w:rPr>
          <w:rFonts w:ascii="Sylfaen" w:hAnsi="Sylfaen"/>
          <w:b/>
          <w:u w:val="single"/>
          <w:lang w:val="ka-GE"/>
        </w:rPr>
        <w:t>ეპიდსიტუაცია</w:t>
      </w:r>
    </w:p>
    <w:p w:rsidR="005705C5" w:rsidRDefault="005705C5" w:rsidP="00632D39">
      <w:pPr>
        <w:rPr>
          <w:rFonts w:ascii="Sylfaen" w:hAnsi="Sylfaen"/>
          <w:b/>
          <w:u w:val="single"/>
          <w:lang w:val="ka-GE"/>
        </w:rPr>
      </w:pPr>
    </w:p>
    <w:p w:rsidR="00632D39" w:rsidRPr="00C33AA5" w:rsidRDefault="00632D39" w:rsidP="00632D39">
      <w:pPr>
        <w:rPr>
          <w:rFonts w:ascii="Sylfaen" w:hAnsi="Sylfaen"/>
          <w:b/>
          <w:u w:val="single"/>
          <w:lang w:val="ka-GE"/>
        </w:rPr>
      </w:pPr>
      <w:r w:rsidRPr="00C33AA5">
        <w:rPr>
          <w:rFonts w:ascii="Sylfaen" w:hAnsi="Sylfaen"/>
          <w:b/>
          <w:u w:val="single"/>
          <w:lang w:val="ka-GE"/>
        </w:rPr>
        <w:t>საქართველო</w:t>
      </w:r>
    </w:p>
    <w:p w:rsidR="00C745FA" w:rsidRPr="006348C5" w:rsidRDefault="0059326A" w:rsidP="00632D39">
      <w:pPr>
        <w:rPr>
          <w:rFonts w:ascii="Sylfaen" w:hAnsi="Sylfaen"/>
        </w:rPr>
      </w:pPr>
      <w:r>
        <w:rPr>
          <w:rFonts w:ascii="Sylfaen" w:hAnsi="Sylfaen"/>
          <w:lang w:val="ka-GE"/>
        </w:rPr>
        <w:t>1</w:t>
      </w:r>
      <w:r w:rsidR="00985992">
        <w:rPr>
          <w:rFonts w:ascii="Sylfaen" w:hAnsi="Sylfaen"/>
        </w:rPr>
        <w:t>1</w:t>
      </w:r>
      <w:r w:rsidR="001A7442">
        <w:rPr>
          <w:rFonts w:ascii="Sylfaen" w:hAnsi="Sylfaen"/>
          <w:lang w:val="ka-GE"/>
        </w:rPr>
        <w:t xml:space="preserve"> </w:t>
      </w:r>
      <w:r w:rsidR="00632D39" w:rsidRPr="00C33AA5">
        <w:rPr>
          <w:rFonts w:ascii="Sylfaen" w:hAnsi="Sylfaen"/>
          <w:lang w:val="ka-GE"/>
        </w:rPr>
        <w:t>მარტის მონაცემებით</w:t>
      </w:r>
      <w:r>
        <w:rPr>
          <w:rFonts w:ascii="Sylfaen" w:hAnsi="Sylfaen"/>
          <w:lang w:val="ka-GE"/>
        </w:rPr>
        <w:t xml:space="preserve"> (ბოლო 24 საათის განმავლობაში)</w:t>
      </w:r>
      <w:r w:rsidR="001A7442">
        <w:rPr>
          <w:rFonts w:ascii="Sylfaen" w:hAnsi="Sylfaen"/>
          <w:lang w:val="ka-GE"/>
        </w:rPr>
        <w:t xml:space="preserve"> </w:t>
      </w:r>
      <w:r w:rsidR="00632D39" w:rsidRPr="00C33AA5">
        <w:rPr>
          <w:rFonts w:ascii="Sylfaen" w:hAnsi="Sylfaen"/>
          <w:lang w:val="ka-GE"/>
        </w:rPr>
        <w:t xml:space="preserve">ლუგარში შევიდა </w:t>
      </w:r>
      <w:r w:rsidR="0005426B">
        <w:rPr>
          <w:rFonts w:ascii="Sylfaen" w:hAnsi="Sylfaen"/>
          <w:b/>
          <w:u w:val="single"/>
          <w:lang w:val="ka-GE"/>
        </w:rPr>
        <w:t>44</w:t>
      </w:r>
      <w:r w:rsidR="00204FD7">
        <w:rPr>
          <w:rFonts w:ascii="Sylfaen" w:hAnsi="Sylfaen"/>
          <w:b/>
          <w:u w:val="single"/>
        </w:rPr>
        <w:t xml:space="preserve"> </w:t>
      </w:r>
      <w:r w:rsidR="00C745FA">
        <w:rPr>
          <w:rFonts w:ascii="Sylfaen" w:hAnsi="Sylfaen"/>
          <w:b/>
          <w:u w:val="single"/>
        </w:rPr>
        <w:t xml:space="preserve"> </w:t>
      </w:r>
      <w:r w:rsidR="00632D39" w:rsidRPr="00C33AA5">
        <w:rPr>
          <w:rFonts w:ascii="Sylfaen" w:hAnsi="Sylfaen"/>
          <w:lang w:val="ka-GE"/>
        </w:rPr>
        <w:t>შესაძლო შემთხვევის ნიმუში</w:t>
      </w:r>
      <w:r w:rsidR="00C745FA">
        <w:rPr>
          <w:rFonts w:ascii="Sylfaen" w:hAnsi="Sylfaen"/>
          <w:lang w:val="ka-GE"/>
        </w:rPr>
        <w:t xml:space="preserve"> </w:t>
      </w:r>
    </w:p>
    <w:p w:rsidR="00632D39" w:rsidRDefault="00632D39" w:rsidP="00632D39">
      <w:pPr>
        <w:rPr>
          <w:rFonts w:ascii="Sylfaen" w:hAnsi="Sylfaen"/>
          <w:lang w:val="ka-GE"/>
        </w:rPr>
      </w:pPr>
      <w:r w:rsidRPr="00C33AA5">
        <w:rPr>
          <w:rFonts w:ascii="Sylfaen" w:hAnsi="Sylfaen"/>
          <w:lang w:val="ka-GE"/>
        </w:rPr>
        <w:t>სულ ჯამში ამ 30.01.2020 დან დღემდე</w:t>
      </w:r>
      <w:r>
        <w:rPr>
          <w:rFonts w:ascii="Sylfaen" w:hAnsi="Sylfaen"/>
        </w:rPr>
        <w:t xml:space="preserve"> </w:t>
      </w:r>
      <w:r w:rsidRPr="00C33AA5">
        <w:rPr>
          <w:rFonts w:ascii="Sylfaen" w:hAnsi="Sylfaen"/>
          <w:lang w:val="ka-GE"/>
        </w:rPr>
        <w:t xml:space="preserve">  გატესტილია </w:t>
      </w:r>
      <w:r w:rsidR="00174B80">
        <w:rPr>
          <w:rFonts w:ascii="Sylfaen" w:hAnsi="Sylfaen"/>
          <w:b/>
          <w:u w:val="single"/>
          <w:lang w:val="ka-GE"/>
        </w:rPr>
        <w:t>4</w:t>
      </w:r>
      <w:r w:rsidR="0005426B">
        <w:rPr>
          <w:rFonts w:ascii="Sylfaen" w:hAnsi="Sylfaen"/>
          <w:b/>
          <w:u w:val="single"/>
        </w:rPr>
        <w:t>89</w:t>
      </w:r>
      <w:r w:rsidRPr="00C33AA5">
        <w:rPr>
          <w:rFonts w:ascii="Sylfaen" w:hAnsi="Sylfaen"/>
          <w:lang w:val="ka-GE"/>
        </w:rPr>
        <w:t xml:space="preserve"> შესაძლო შემთხვევის ნიმუში </w:t>
      </w:r>
    </w:p>
    <w:p w:rsidR="00805C2F" w:rsidRDefault="00805C2F" w:rsidP="00632D39">
      <w:pPr>
        <w:rPr>
          <w:rFonts w:ascii="Sylfaen" w:hAnsi="Sylfaen"/>
          <w:lang w:val="ka-GE"/>
        </w:rPr>
      </w:pPr>
      <w:r w:rsidRPr="005705C5">
        <w:rPr>
          <w:rFonts w:ascii="Sylfaen" w:hAnsi="Sylfaen"/>
          <w:b/>
          <w:lang w:val="ka-GE"/>
        </w:rPr>
        <w:t>დადასტურებული</w:t>
      </w:r>
      <w:r w:rsidR="00213366">
        <w:rPr>
          <w:rFonts w:ascii="Sylfaen" w:hAnsi="Sylfaen"/>
          <w:b/>
          <w:lang w:val="ka-GE"/>
        </w:rPr>
        <w:t xml:space="preserve"> </w:t>
      </w:r>
      <w:r w:rsidR="00123C7D">
        <w:rPr>
          <w:rFonts w:ascii="Sylfaen" w:hAnsi="Sylfaen"/>
          <w:b/>
        </w:rPr>
        <w:t xml:space="preserve">23 </w:t>
      </w:r>
      <w:r w:rsidRPr="005705C5">
        <w:rPr>
          <w:rFonts w:ascii="Sylfaen" w:hAnsi="Sylfaen"/>
          <w:b/>
          <w:lang w:val="ka-GE"/>
        </w:rPr>
        <w:t>შემთხვევა</w:t>
      </w:r>
      <w:r w:rsidR="005705C5" w:rsidRPr="005705C5">
        <w:rPr>
          <w:rFonts w:ascii="Sylfaen" w:hAnsi="Sylfaen"/>
          <w:b/>
          <w:lang w:val="ka-GE"/>
        </w:rPr>
        <w:t>.</w:t>
      </w:r>
      <w:r w:rsidR="005705C5">
        <w:rPr>
          <w:rFonts w:ascii="Sylfaen" w:hAnsi="Sylfaen"/>
          <w:lang w:val="ka-GE"/>
        </w:rPr>
        <w:t xml:space="preserve"> აქედან ორი უკავშირდება ირანში მოგზაურობას, </w:t>
      </w:r>
      <w:r w:rsidR="00EC2D3B">
        <w:rPr>
          <w:rFonts w:ascii="Sylfaen" w:hAnsi="Sylfaen"/>
          <w:lang w:val="ka-GE"/>
        </w:rPr>
        <w:t>ერთი ესპანე</w:t>
      </w:r>
      <w:r w:rsidR="004C02DE">
        <w:rPr>
          <w:rFonts w:ascii="Sylfaen" w:hAnsi="Sylfaen"/>
          <w:lang w:val="ka-GE"/>
        </w:rPr>
        <w:t>თ</w:t>
      </w:r>
      <w:r w:rsidR="00EC2D3B">
        <w:rPr>
          <w:rFonts w:ascii="Sylfaen" w:hAnsi="Sylfaen"/>
          <w:lang w:val="ka-GE"/>
        </w:rPr>
        <w:t xml:space="preserve">ში მოგზაურობას, </w:t>
      </w:r>
      <w:r w:rsidR="00123C7D">
        <w:rPr>
          <w:rFonts w:ascii="Sylfaen" w:hAnsi="Sylfaen"/>
        </w:rPr>
        <w:t>12</w:t>
      </w:r>
      <w:r w:rsidR="00EC2D3B">
        <w:rPr>
          <w:rFonts w:ascii="Sylfaen" w:hAnsi="Sylfaen"/>
          <w:lang w:val="ka-GE"/>
        </w:rPr>
        <w:t xml:space="preserve"> იტალიაში მოგზაურობას</w:t>
      </w:r>
      <w:r w:rsidR="00123C7D">
        <w:rPr>
          <w:rFonts w:ascii="Sylfaen" w:hAnsi="Sylfaen"/>
          <w:lang w:val="ka-GE"/>
        </w:rPr>
        <w:t>,</w:t>
      </w:r>
      <w:r w:rsidR="00123C7D">
        <w:rPr>
          <w:rFonts w:ascii="Sylfaen" w:hAnsi="Sylfaen"/>
        </w:rPr>
        <w:t xml:space="preserve"> 8</w:t>
      </w:r>
      <w:r w:rsidR="00123C7D">
        <w:rPr>
          <w:rFonts w:ascii="Sylfaen" w:hAnsi="Sylfaen"/>
          <w:lang w:val="ka-GE"/>
        </w:rPr>
        <w:t xml:space="preserve"> კი </w:t>
      </w:r>
      <w:r w:rsidR="00EC2D3B">
        <w:rPr>
          <w:rFonts w:ascii="Sylfaen" w:hAnsi="Sylfaen"/>
          <w:lang w:val="ka-GE"/>
        </w:rPr>
        <w:t xml:space="preserve">დადასტურებულ შემთხვევასთან </w:t>
      </w:r>
      <w:r w:rsidR="00123C7D">
        <w:rPr>
          <w:rFonts w:ascii="Sylfaen" w:hAnsi="Sylfaen"/>
          <w:lang w:val="ka-GE"/>
        </w:rPr>
        <w:t>კონტაქტს</w:t>
      </w:r>
      <w:r w:rsidR="00EC2D3B">
        <w:rPr>
          <w:rFonts w:ascii="Sylfaen" w:hAnsi="Sylfaen"/>
          <w:lang w:val="ka-GE"/>
        </w:rPr>
        <w:t>.</w:t>
      </w:r>
      <w:r w:rsidR="004C02DE">
        <w:rPr>
          <w:rFonts w:ascii="Sylfaen" w:hAnsi="Sylfaen"/>
          <w:lang w:val="ka-GE"/>
        </w:rPr>
        <w:t>ამ ეტაპისთვის შიდა მესამეული და მეოთხეული გადაცემები არ გვაქვს. ყველა შემთხვევა არის იმპორტირებული ან მასთან პირდაპირ ასოცირებული. მესამეული ან მეოთხეული გადაცემის დაფიქსირება საფუძველი იქნება ეპიდემიის სწრაფი გავრცელების, რომლის მართვა კიდევ უფრო ბევრ სირთულეებთან იქნება დაკავშირებული. ამიტომ ყველა იმპორტირებული შემთხვევის სწრაფი იდენტიფიცირება, იზოლირება და დაკვირვება არის მთავარი ამოცანა, ისევე როგორც უკვე მზარდი დადებითი შემთხვევების კარგი კლინიკური მართვა. ამ უკანასაკნელს ჯანდაცვის სექტორი ჯერჯერობით კარგად ართმევს თავს, არ გვაქვს ბევრი გართულებები და არც ერთი ლეტალობა.</w:t>
      </w:r>
    </w:p>
    <w:p w:rsidR="00204FD7" w:rsidRDefault="00EC34A9" w:rsidP="00632D39">
      <w:pPr>
        <w:rPr>
          <w:rFonts w:ascii="Sylfaen" w:hAnsi="Sylfaen"/>
          <w:lang w:val="ka-GE"/>
        </w:rPr>
      </w:pPr>
      <w:r>
        <w:rPr>
          <w:noProof/>
        </w:rPr>
        <w:drawing>
          <wp:inline distT="0" distB="0" distL="0" distR="0" wp14:anchorId="072F6E1A" wp14:editId="419F8495">
            <wp:extent cx="6563995" cy="2439594"/>
            <wp:effectExtent l="0" t="0" r="8255"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bl>
      <w:tblPr>
        <w:tblW w:w="10075" w:type="dxa"/>
        <w:jc w:val="center"/>
        <w:tblLook w:val="04A0" w:firstRow="1" w:lastRow="0" w:firstColumn="1" w:lastColumn="0" w:noHBand="0" w:noVBand="1"/>
      </w:tblPr>
      <w:tblGrid>
        <w:gridCol w:w="8095"/>
        <w:gridCol w:w="1980"/>
      </w:tblGrid>
      <w:tr w:rsidR="00EC34A9" w:rsidRPr="00516A12" w:rsidTr="002C68FA">
        <w:trPr>
          <w:trHeight w:val="818"/>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EC34A9" w:rsidRPr="00516A12" w:rsidRDefault="00EC34A9" w:rsidP="002C68FA">
            <w:pPr>
              <w:spacing w:after="0" w:line="240" w:lineRule="auto"/>
              <w:rPr>
                <w:rFonts w:ascii="Sylfaen" w:eastAsia="Times New Roman" w:hAnsi="Sylfaen" w:cs="Arial"/>
                <w:b/>
                <w:color w:val="000000"/>
                <w:sz w:val="24"/>
                <w:szCs w:val="24"/>
                <w:lang w:val="ka-GE"/>
              </w:rPr>
            </w:pPr>
            <w:r>
              <w:rPr>
                <w:rFonts w:ascii="Sylfaen" w:eastAsia="Times New Roman" w:hAnsi="Sylfaen" w:cs="Arial"/>
                <w:b/>
                <w:color w:val="000000"/>
                <w:sz w:val="24"/>
                <w:szCs w:val="24"/>
                <w:lang w:val="ka-GE"/>
              </w:rPr>
              <w:t>კარანტინის დაწესებულება</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EC34A9" w:rsidRPr="00516A12" w:rsidRDefault="00EC34A9" w:rsidP="002C68FA">
            <w:pPr>
              <w:spacing w:after="0" w:line="240" w:lineRule="auto"/>
              <w:jc w:val="center"/>
              <w:rPr>
                <w:rFonts w:ascii="Arial" w:eastAsia="Times New Roman" w:hAnsi="Arial" w:cs="Arial"/>
                <w:b/>
                <w:color w:val="000000"/>
                <w:sz w:val="24"/>
                <w:szCs w:val="24"/>
                <w:lang w:val="ka-GE"/>
              </w:rPr>
            </w:pPr>
            <w:r>
              <w:rPr>
                <w:rFonts w:ascii="Arial" w:eastAsia="Times New Roman" w:hAnsi="Arial" w:cs="Arial"/>
                <w:b/>
                <w:color w:val="000000"/>
                <w:sz w:val="24"/>
                <w:szCs w:val="24"/>
              </w:rPr>
              <w:t>10</w:t>
            </w:r>
            <w:r w:rsidRPr="00516A12">
              <w:rPr>
                <w:rFonts w:ascii="Arial" w:eastAsia="Times New Roman" w:hAnsi="Arial" w:cs="Arial"/>
                <w:b/>
                <w:color w:val="000000"/>
                <w:sz w:val="24"/>
                <w:szCs w:val="24"/>
                <w:lang w:val="ka-GE"/>
              </w:rPr>
              <w:t xml:space="preserve"> </w:t>
            </w:r>
            <w:r w:rsidRPr="00516A12">
              <w:rPr>
                <w:rFonts w:ascii="Sylfaen" w:eastAsia="Times New Roman" w:hAnsi="Sylfaen" w:cs="Sylfaen"/>
                <w:b/>
                <w:color w:val="000000"/>
                <w:sz w:val="24"/>
                <w:szCs w:val="24"/>
                <w:lang w:val="ka-GE"/>
              </w:rPr>
              <w:t>მარტის</w:t>
            </w:r>
            <w:r w:rsidRPr="00516A12">
              <w:rPr>
                <w:rFonts w:ascii="Arial" w:eastAsia="Times New Roman" w:hAnsi="Arial" w:cs="Arial"/>
                <w:b/>
                <w:color w:val="000000"/>
                <w:sz w:val="24"/>
                <w:szCs w:val="24"/>
                <w:lang w:val="ka-GE"/>
              </w:rPr>
              <w:t xml:space="preserve"> </w:t>
            </w:r>
            <w:r>
              <w:rPr>
                <w:rFonts w:ascii="Arial" w:eastAsia="Times New Roman" w:hAnsi="Arial" w:cs="Arial"/>
                <w:b/>
                <w:color w:val="000000"/>
                <w:sz w:val="24"/>
                <w:szCs w:val="24"/>
              </w:rPr>
              <w:t>21</w:t>
            </w:r>
            <w:r w:rsidRPr="00516A12">
              <w:rPr>
                <w:rFonts w:ascii="Arial" w:eastAsia="Times New Roman" w:hAnsi="Arial" w:cs="Arial"/>
                <w:b/>
                <w:color w:val="000000"/>
                <w:sz w:val="24"/>
                <w:szCs w:val="24"/>
              </w:rPr>
              <w:t xml:space="preserve">:00 </w:t>
            </w:r>
            <w:r w:rsidRPr="00516A12">
              <w:rPr>
                <w:rFonts w:ascii="Sylfaen" w:eastAsia="Times New Roman" w:hAnsi="Sylfaen" w:cs="Sylfaen"/>
                <w:b/>
                <w:color w:val="000000"/>
                <w:sz w:val="24"/>
                <w:szCs w:val="24"/>
                <w:lang w:val="ka-GE"/>
              </w:rPr>
              <w:t>მონაცემები</w:t>
            </w:r>
          </w:p>
        </w:tc>
      </w:tr>
      <w:tr w:rsidR="00EC34A9" w:rsidRPr="00516A12" w:rsidTr="002C68FA">
        <w:trPr>
          <w:trHeight w:val="413"/>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EC34A9" w:rsidRPr="00354C76" w:rsidRDefault="00EC34A9" w:rsidP="002C68FA">
            <w:pPr>
              <w:spacing w:after="0" w:line="240" w:lineRule="auto"/>
              <w:rPr>
                <w:rFonts w:ascii="Sylfaen" w:eastAsia="Times New Roman" w:hAnsi="Sylfaen" w:cs="Arial"/>
                <w:color w:val="000000"/>
                <w:sz w:val="24"/>
                <w:szCs w:val="24"/>
                <w:lang w:val="ka-GE"/>
              </w:rPr>
            </w:pPr>
            <w:proofErr w:type="spellStart"/>
            <w:proofErr w:type="gramStart"/>
            <w:r w:rsidRPr="00516A12">
              <w:rPr>
                <w:rFonts w:ascii="Sylfaen" w:eastAsia="Times New Roman" w:hAnsi="Sylfaen" w:cs="Sylfaen"/>
                <w:color w:val="000000"/>
                <w:sz w:val="24"/>
                <w:szCs w:val="24"/>
              </w:rPr>
              <w:t>აბასთუმნის</w:t>
            </w:r>
            <w:proofErr w:type="spellEnd"/>
            <w:proofErr w:type="gram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ფილტვის</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ქრ</w:t>
            </w:r>
            <w:proofErr w:type="spellEnd"/>
            <w:r>
              <w:rPr>
                <w:rFonts w:ascii="Sylfaen" w:eastAsia="Times New Roman" w:hAnsi="Sylfaen" w:cs="Sylfaen"/>
                <w:color w:val="000000"/>
                <w:sz w:val="24"/>
                <w:szCs w:val="24"/>
                <w:lang w:val="ka-GE"/>
              </w:rPr>
              <w:t>.</w:t>
            </w:r>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დაავადებათა</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რეაბილიტაციის</w:t>
            </w:r>
            <w:proofErr w:type="spellEnd"/>
            <w:r w:rsidRPr="00516A12">
              <w:rPr>
                <w:rFonts w:ascii="Arial" w:eastAsia="Times New Roman" w:hAnsi="Arial" w:cs="Arial"/>
                <w:color w:val="000000"/>
                <w:sz w:val="24"/>
                <w:szCs w:val="24"/>
              </w:rPr>
              <w:t xml:space="preserve"> </w:t>
            </w:r>
            <w:r>
              <w:rPr>
                <w:rFonts w:ascii="Sylfaen" w:eastAsia="Times New Roman" w:hAnsi="Sylfaen" w:cs="Arial"/>
                <w:color w:val="000000"/>
                <w:sz w:val="24"/>
                <w:szCs w:val="24"/>
                <w:lang w:val="ka-GE"/>
              </w:rPr>
              <w:t>ცენტრი</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EC34A9" w:rsidRPr="004E19B4" w:rsidRDefault="00EC34A9" w:rsidP="002C68FA">
            <w:pPr>
              <w:spacing w:after="0"/>
              <w:jc w:val="center"/>
              <w:rPr>
                <w:rFonts w:ascii="Arial" w:hAnsi="Arial" w:cs="Arial"/>
                <w:color w:val="000000"/>
                <w:sz w:val="24"/>
                <w:szCs w:val="24"/>
              </w:rPr>
            </w:pPr>
            <w:r>
              <w:rPr>
                <w:rFonts w:ascii="Arial" w:hAnsi="Arial" w:cs="Arial"/>
                <w:color w:val="000000"/>
                <w:sz w:val="24"/>
                <w:szCs w:val="24"/>
              </w:rPr>
              <w:t>18</w:t>
            </w:r>
          </w:p>
        </w:tc>
      </w:tr>
      <w:tr w:rsidR="00EC34A9" w:rsidRPr="00516A12" w:rsidTr="002C68FA">
        <w:trPr>
          <w:trHeight w:val="161"/>
          <w:jc w:val="center"/>
        </w:trPr>
        <w:tc>
          <w:tcPr>
            <w:tcW w:w="8095" w:type="dxa"/>
            <w:tcBorders>
              <w:top w:val="nil"/>
              <w:left w:val="single" w:sz="4" w:space="0" w:color="auto"/>
              <w:bottom w:val="single" w:sz="4" w:space="0" w:color="auto"/>
              <w:right w:val="single" w:sz="4" w:space="0" w:color="auto"/>
            </w:tcBorders>
            <w:shd w:val="clear" w:color="auto" w:fill="auto"/>
            <w:vAlign w:val="center"/>
            <w:hideMark/>
          </w:tcPr>
          <w:p w:rsidR="00EC34A9" w:rsidRPr="00516A12" w:rsidRDefault="00EC34A9" w:rsidP="002C68FA">
            <w:pPr>
              <w:spacing w:after="0" w:line="240" w:lineRule="auto"/>
              <w:rPr>
                <w:rFonts w:ascii="Arial" w:eastAsia="Times New Roman" w:hAnsi="Arial" w:cs="Arial"/>
                <w:color w:val="000000"/>
                <w:sz w:val="24"/>
                <w:szCs w:val="24"/>
              </w:rPr>
            </w:pPr>
            <w:proofErr w:type="spellStart"/>
            <w:r w:rsidRPr="00516A12">
              <w:rPr>
                <w:rFonts w:ascii="Sylfaen" w:eastAsia="Times New Roman" w:hAnsi="Sylfaen" w:cs="Sylfaen"/>
                <w:color w:val="000000"/>
                <w:sz w:val="24"/>
                <w:szCs w:val="24"/>
              </w:rPr>
              <w:t>მრავალპროფილური</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სამედიცინო</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ცენტრი</w:t>
            </w:r>
            <w:proofErr w:type="spellEnd"/>
            <w:r w:rsidRPr="00516A12">
              <w:rPr>
                <w:rFonts w:ascii="Arial" w:eastAsia="Times New Roman" w:hAnsi="Arial" w:cs="Arial"/>
                <w:color w:val="000000"/>
                <w:sz w:val="24"/>
                <w:szCs w:val="24"/>
              </w:rPr>
              <w:t> </w:t>
            </w:r>
            <w:proofErr w:type="spellStart"/>
            <w:r w:rsidRPr="00516A12">
              <w:rPr>
                <w:rFonts w:ascii="Sylfaen" w:eastAsia="Times New Roman" w:hAnsi="Sylfaen" w:cs="Sylfaen"/>
                <w:color w:val="000000"/>
                <w:sz w:val="24"/>
                <w:szCs w:val="24"/>
              </w:rPr>
              <w:t>ვივამედი</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EC34A9" w:rsidRPr="004E19B4" w:rsidRDefault="00EC34A9" w:rsidP="002C68FA">
            <w:pPr>
              <w:spacing w:after="0"/>
              <w:jc w:val="center"/>
              <w:rPr>
                <w:rFonts w:ascii="Arial" w:hAnsi="Arial" w:cs="Arial"/>
                <w:color w:val="000000"/>
                <w:sz w:val="24"/>
                <w:szCs w:val="24"/>
              </w:rPr>
            </w:pPr>
            <w:r>
              <w:rPr>
                <w:rFonts w:ascii="Arial" w:hAnsi="Arial" w:cs="Arial"/>
                <w:color w:val="000000"/>
                <w:sz w:val="24"/>
                <w:szCs w:val="24"/>
              </w:rPr>
              <w:t>16</w:t>
            </w:r>
          </w:p>
        </w:tc>
      </w:tr>
      <w:tr w:rsidR="00EC34A9" w:rsidRPr="00516A12" w:rsidTr="002C68FA">
        <w:trPr>
          <w:trHeight w:val="269"/>
          <w:jc w:val="center"/>
        </w:trPr>
        <w:tc>
          <w:tcPr>
            <w:tcW w:w="8095" w:type="dxa"/>
            <w:tcBorders>
              <w:top w:val="nil"/>
              <w:left w:val="single" w:sz="4" w:space="0" w:color="auto"/>
              <w:bottom w:val="single" w:sz="4" w:space="0" w:color="auto"/>
              <w:right w:val="single" w:sz="4" w:space="0" w:color="auto"/>
            </w:tcBorders>
            <w:shd w:val="clear" w:color="auto" w:fill="auto"/>
            <w:vAlign w:val="center"/>
            <w:hideMark/>
          </w:tcPr>
          <w:p w:rsidR="00EC34A9" w:rsidRPr="00516A12" w:rsidRDefault="00EC34A9" w:rsidP="002C68FA">
            <w:pPr>
              <w:spacing w:after="0" w:line="240" w:lineRule="auto"/>
              <w:rPr>
                <w:rFonts w:ascii="Arial" w:eastAsia="Times New Roman" w:hAnsi="Arial" w:cs="Arial"/>
                <w:color w:val="000000"/>
                <w:sz w:val="24"/>
                <w:szCs w:val="24"/>
              </w:rPr>
            </w:pPr>
            <w:proofErr w:type="spellStart"/>
            <w:r w:rsidRPr="00516A12">
              <w:rPr>
                <w:rFonts w:ascii="Sylfaen" w:eastAsia="Times New Roman" w:hAnsi="Sylfaen" w:cs="Sylfaen"/>
                <w:color w:val="000000"/>
                <w:sz w:val="24"/>
                <w:szCs w:val="24"/>
              </w:rPr>
              <w:t>საჩხერის</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სამედიცინო</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ცენტრი</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EC34A9" w:rsidRPr="004E19B4" w:rsidRDefault="00EC34A9" w:rsidP="002C68FA">
            <w:pPr>
              <w:spacing w:after="0"/>
              <w:jc w:val="center"/>
              <w:rPr>
                <w:rFonts w:ascii="Arial" w:hAnsi="Arial" w:cs="Arial"/>
                <w:color w:val="000000"/>
                <w:sz w:val="24"/>
                <w:szCs w:val="24"/>
              </w:rPr>
            </w:pPr>
            <w:r>
              <w:rPr>
                <w:rFonts w:ascii="Arial" w:hAnsi="Arial" w:cs="Arial"/>
                <w:color w:val="000000"/>
                <w:sz w:val="24"/>
                <w:szCs w:val="24"/>
              </w:rPr>
              <w:t>31</w:t>
            </w:r>
          </w:p>
        </w:tc>
      </w:tr>
      <w:tr w:rsidR="00EC34A9" w:rsidRPr="00516A12" w:rsidTr="002C68FA">
        <w:trPr>
          <w:trHeight w:val="323"/>
          <w:jc w:val="center"/>
        </w:trPr>
        <w:tc>
          <w:tcPr>
            <w:tcW w:w="8095" w:type="dxa"/>
            <w:tcBorders>
              <w:top w:val="nil"/>
              <w:left w:val="single" w:sz="4" w:space="0" w:color="auto"/>
              <w:bottom w:val="single" w:sz="4" w:space="0" w:color="auto"/>
              <w:right w:val="single" w:sz="4" w:space="0" w:color="auto"/>
            </w:tcBorders>
            <w:shd w:val="clear" w:color="auto" w:fill="auto"/>
            <w:vAlign w:val="center"/>
            <w:hideMark/>
          </w:tcPr>
          <w:p w:rsidR="00EC34A9" w:rsidRPr="00516A12" w:rsidRDefault="00EC34A9" w:rsidP="002C68FA">
            <w:pPr>
              <w:spacing w:after="0" w:line="240" w:lineRule="auto"/>
              <w:rPr>
                <w:rFonts w:ascii="Arial" w:eastAsia="Times New Roman" w:hAnsi="Arial" w:cs="Arial"/>
                <w:color w:val="000000"/>
                <w:sz w:val="24"/>
                <w:szCs w:val="24"/>
              </w:rPr>
            </w:pPr>
            <w:proofErr w:type="spellStart"/>
            <w:proofErr w:type="gramStart"/>
            <w:r w:rsidRPr="00516A12">
              <w:rPr>
                <w:rFonts w:ascii="Sylfaen" w:eastAsia="Times New Roman" w:hAnsi="Sylfaen" w:cs="Sylfaen"/>
                <w:color w:val="000000"/>
                <w:sz w:val="24"/>
                <w:szCs w:val="24"/>
              </w:rPr>
              <w:t>აკ</w:t>
            </w:r>
            <w:proofErr w:type="spellEnd"/>
            <w:proofErr w:type="gramEnd"/>
            <w:r w:rsidRPr="00516A12">
              <w:rPr>
                <w:rFonts w:ascii="Arial" w:eastAsia="Times New Roman" w:hAnsi="Arial" w:cs="Arial"/>
                <w:color w:val="000000"/>
                <w:sz w:val="24"/>
                <w:szCs w:val="24"/>
              </w:rPr>
              <w:t xml:space="preserve">. </w:t>
            </w:r>
            <w:r w:rsidRPr="00516A12">
              <w:rPr>
                <w:rFonts w:ascii="Sylfaen" w:eastAsia="Times New Roman" w:hAnsi="Sylfaen" w:cs="Sylfaen"/>
                <w:color w:val="000000"/>
                <w:sz w:val="24"/>
                <w:szCs w:val="24"/>
              </w:rPr>
              <w:t>ნ</w:t>
            </w:r>
            <w:r>
              <w:rPr>
                <w:rFonts w:ascii="Sylfaen" w:eastAsia="Times New Roman" w:hAnsi="Sylfaen" w:cs="Sylfaen"/>
                <w:color w:val="000000"/>
                <w:sz w:val="24"/>
                <w:szCs w:val="24"/>
                <w:lang w:val="ka-GE"/>
              </w:rPr>
              <w:t>.</w:t>
            </w:r>
            <w:proofErr w:type="spellStart"/>
            <w:r w:rsidRPr="00516A12">
              <w:rPr>
                <w:rFonts w:ascii="Sylfaen" w:eastAsia="Times New Roman" w:hAnsi="Sylfaen" w:cs="Sylfaen"/>
                <w:color w:val="000000"/>
                <w:sz w:val="24"/>
                <w:szCs w:val="24"/>
              </w:rPr>
              <w:t>ყიფშიძის</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სახელობის</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ცენტრალური</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საუნივერსიტეტო</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კლინიკა</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EC34A9" w:rsidRPr="004E19B4" w:rsidRDefault="00EC34A9" w:rsidP="002C68FA">
            <w:pPr>
              <w:spacing w:after="0"/>
              <w:jc w:val="center"/>
              <w:rPr>
                <w:rFonts w:ascii="Arial" w:hAnsi="Arial" w:cs="Arial"/>
                <w:color w:val="000000"/>
                <w:sz w:val="24"/>
                <w:szCs w:val="24"/>
              </w:rPr>
            </w:pPr>
            <w:r>
              <w:rPr>
                <w:rFonts w:ascii="Arial" w:hAnsi="Arial" w:cs="Arial"/>
                <w:color w:val="000000"/>
                <w:sz w:val="24"/>
                <w:szCs w:val="24"/>
              </w:rPr>
              <w:t>30</w:t>
            </w:r>
          </w:p>
        </w:tc>
      </w:tr>
      <w:tr w:rsidR="00EC34A9" w:rsidRPr="00516A12" w:rsidTr="002C68FA">
        <w:trPr>
          <w:trHeight w:val="269"/>
          <w:jc w:val="center"/>
        </w:trPr>
        <w:tc>
          <w:tcPr>
            <w:tcW w:w="8095" w:type="dxa"/>
            <w:tcBorders>
              <w:top w:val="nil"/>
              <w:left w:val="single" w:sz="4" w:space="0" w:color="auto"/>
              <w:bottom w:val="nil"/>
              <w:right w:val="single" w:sz="4" w:space="0" w:color="auto"/>
            </w:tcBorders>
            <w:shd w:val="clear" w:color="auto" w:fill="auto"/>
            <w:vAlign w:val="center"/>
            <w:hideMark/>
          </w:tcPr>
          <w:p w:rsidR="00EC34A9" w:rsidRPr="00516A12" w:rsidRDefault="00EC34A9" w:rsidP="002C68FA">
            <w:pPr>
              <w:spacing w:after="0" w:line="240" w:lineRule="auto"/>
              <w:rPr>
                <w:rFonts w:ascii="Arial" w:eastAsia="Times New Roman" w:hAnsi="Arial" w:cs="Arial"/>
                <w:color w:val="000000"/>
                <w:sz w:val="24"/>
                <w:szCs w:val="24"/>
              </w:rPr>
            </w:pPr>
            <w:proofErr w:type="spellStart"/>
            <w:proofErr w:type="gramStart"/>
            <w:r w:rsidRPr="00516A12">
              <w:rPr>
                <w:rFonts w:ascii="Sylfaen" w:eastAsia="Times New Roman" w:hAnsi="Sylfaen" w:cs="Sylfaen"/>
                <w:color w:val="000000"/>
                <w:sz w:val="24"/>
                <w:szCs w:val="24"/>
              </w:rPr>
              <w:t>ტუბერკულოზისა</w:t>
            </w:r>
            <w:proofErr w:type="spellEnd"/>
            <w:proofErr w:type="gram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და</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ფილტვის</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დაავადებათა</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ერ</w:t>
            </w:r>
            <w:proofErr w:type="spellEnd"/>
            <w:r>
              <w:rPr>
                <w:rFonts w:ascii="Sylfaen" w:eastAsia="Times New Roman" w:hAnsi="Sylfaen" w:cs="Sylfaen"/>
                <w:color w:val="000000"/>
                <w:sz w:val="24"/>
                <w:szCs w:val="24"/>
                <w:lang w:val="ka-GE"/>
              </w:rPr>
              <w:t>.</w:t>
            </w:r>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ცენტრი</w:t>
            </w:r>
            <w:proofErr w:type="spellEnd"/>
            <w:r w:rsidRPr="00516A12">
              <w:rPr>
                <w:rFonts w:ascii="Arial" w:eastAsia="Times New Roman" w:hAnsi="Arial" w:cs="Arial"/>
                <w:color w:val="000000"/>
                <w:sz w:val="24"/>
                <w:szCs w:val="24"/>
              </w:rPr>
              <w:t xml:space="preserve"> - </w:t>
            </w:r>
            <w:proofErr w:type="spellStart"/>
            <w:r w:rsidRPr="00516A12">
              <w:rPr>
                <w:rFonts w:ascii="Sylfaen" w:eastAsia="Times New Roman" w:hAnsi="Sylfaen" w:cs="Sylfaen"/>
                <w:color w:val="000000"/>
                <w:sz w:val="24"/>
                <w:szCs w:val="24"/>
              </w:rPr>
              <w:t>თბილისი</w:t>
            </w:r>
            <w:proofErr w:type="spellEnd"/>
          </w:p>
        </w:tc>
        <w:tc>
          <w:tcPr>
            <w:tcW w:w="1980" w:type="dxa"/>
            <w:tcBorders>
              <w:top w:val="nil"/>
              <w:left w:val="nil"/>
              <w:bottom w:val="nil"/>
              <w:right w:val="single" w:sz="4" w:space="0" w:color="auto"/>
            </w:tcBorders>
            <w:shd w:val="clear" w:color="auto" w:fill="auto"/>
            <w:noWrap/>
            <w:vAlign w:val="center"/>
            <w:hideMark/>
          </w:tcPr>
          <w:p w:rsidR="00EC34A9" w:rsidRPr="004E19B4" w:rsidRDefault="00EC34A9" w:rsidP="002C68FA">
            <w:pPr>
              <w:spacing w:after="0"/>
              <w:jc w:val="center"/>
              <w:rPr>
                <w:rFonts w:ascii="Arial" w:hAnsi="Arial" w:cs="Arial"/>
                <w:color w:val="000000"/>
                <w:sz w:val="24"/>
                <w:szCs w:val="24"/>
              </w:rPr>
            </w:pPr>
            <w:r>
              <w:rPr>
                <w:rFonts w:ascii="Arial" w:hAnsi="Arial" w:cs="Arial"/>
                <w:color w:val="000000"/>
                <w:sz w:val="24"/>
                <w:szCs w:val="24"/>
              </w:rPr>
              <w:t>13</w:t>
            </w:r>
          </w:p>
        </w:tc>
      </w:tr>
      <w:tr w:rsidR="00EC34A9" w:rsidRPr="00516A12" w:rsidTr="002C68FA">
        <w:trPr>
          <w:trHeight w:val="179"/>
          <w:jc w:val="center"/>
        </w:trPr>
        <w:tc>
          <w:tcPr>
            <w:tcW w:w="8095" w:type="dxa"/>
            <w:tcBorders>
              <w:top w:val="single" w:sz="4" w:space="0" w:color="auto"/>
              <w:left w:val="single" w:sz="4" w:space="0" w:color="auto"/>
              <w:bottom w:val="nil"/>
              <w:right w:val="single" w:sz="4" w:space="0" w:color="auto"/>
            </w:tcBorders>
            <w:shd w:val="clear" w:color="auto" w:fill="auto"/>
            <w:vAlign w:val="center"/>
            <w:hideMark/>
          </w:tcPr>
          <w:p w:rsidR="00EC34A9" w:rsidRPr="00516A12" w:rsidRDefault="00EC34A9" w:rsidP="002C68FA">
            <w:pPr>
              <w:spacing w:after="0" w:line="240" w:lineRule="auto"/>
              <w:rPr>
                <w:rFonts w:ascii="Arial" w:eastAsia="Times New Roman" w:hAnsi="Arial" w:cs="Arial"/>
                <w:color w:val="000000"/>
                <w:sz w:val="24"/>
                <w:szCs w:val="24"/>
              </w:rPr>
            </w:pPr>
            <w:proofErr w:type="spellStart"/>
            <w:r w:rsidRPr="00516A12">
              <w:rPr>
                <w:rFonts w:ascii="Sylfaen" w:eastAsia="Times New Roman" w:hAnsi="Sylfaen" w:cs="Sylfaen"/>
                <w:color w:val="000000"/>
                <w:sz w:val="24"/>
                <w:szCs w:val="24"/>
              </w:rPr>
              <w:t>გორის</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ჰოსპიტალი</w:t>
            </w:r>
            <w:proofErr w:type="spellEnd"/>
          </w:p>
        </w:tc>
        <w:tc>
          <w:tcPr>
            <w:tcW w:w="1980" w:type="dxa"/>
            <w:tcBorders>
              <w:top w:val="single" w:sz="4" w:space="0" w:color="auto"/>
              <w:left w:val="nil"/>
              <w:bottom w:val="nil"/>
              <w:right w:val="single" w:sz="4" w:space="0" w:color="auto"/>
            </w:tcBorders>
            <w:shd w:val="clear" w:color="auto" w:fill="auto"/>
            <w:noWrap/>
            <w:vAlign w:val="center"/>
            <w:hideMark/>
          </w:tcPr>
          <w:p w:rsidR="00EC34A9" w:rsidRPr="004E19B4" w:rsidRDefault="00EC34A9" w:rsidP="002C68FA">
            <w:pPr>
              <w:spacing w:after="0"/>
              <w:jc w:val="center"/>
              <w:rPr>
                <w:rFonts w:ascii="Arial" w:hAnsi="Arial" w:cs="Arial"/>
                <w:color w:val="000000"/>
                <w:sz w:val="24"/>
                <w:szCs w:val="24"/>
              </w:rPr>
            </w:pPr>
            <w:r>
              <w:rPr>
                <w:rFonts w:ascii="Arial" w:hAnsi="Arial" w:cs="Arial"/>
                <w:color w:val="000000"/>
                <w:sz w:val="24"/>
                <w:szCs w:val="24"/>
              </w:rPr>
              <w:t>24</w:t>
            </w:r>
          </w:p>
        </w:tc>
      </w:tr>
      <w:tr w:rsidR="00EC34A9" w:rsidRPr="00516A12" w:rsidTr="002C68FA">
        <w:trPr>
          <w:trHeight w:val="386"/>
          <w:jc w:val="center"/>
        </w:trPr>
        <w:tc>
          <w:tcPr>
            <w:tcW w:w="8095" w:type="dxa"/>
            <w:tcBorders>
              <w:top w:val="single" w:sz="4" w:space="0" w:color="auto"/>
              <w:left w:val="single" w:sz="4" w:space="0" w:color="auto"/>
              <w:bottom w:val="nil"/>
              <w:right w:val="single" w:sz="4" w:space="0" w:color="auto"/>
            </w:tcBorders>
            <w:shd w:val="clear" w:color="auto" w:fill="auto"/>
            <w:vAlign w:val="center"/>
          </w:tcPr>
          <w:p w:rsidR="00EC34A9" w:rsidRPr="00516A12" w:rsidRDefault="00EC34A9" w:rsidP="002C68FA">
            <w:pPr>
              <w:spacing w:after="0" w:line="240" w:lineRule="auto"/>
              <w:rPr>
                <w:rFonts w:ascii="Arial" w:eastAsia="Times New Roman" w:hAnsi="Arial" w:cs="Arial"/>
                <w:color w:val="000000"/>
                <w:sz w:val="24"/>
                <w:szCs w:val="24"/>
              </w:rPr>
            </w:pPr>
            <w:proofErr w:type="spellStart"/>
            <w:r w:rsidRPr="00516A12">
              <w:rPr>
                <w:rFonts w:ascii="Sylfaen" w:eastAsia="Times New Roman" w:hAnsi="Sylfaen" w:cs="Sylfaen"/>
                <w:color w:val="000000"/>
                <w:sz w:val="24"/>
                <w:szCs w:val="24"/>
              </w:rPr>
              <w:t>გონიო</w:t>
            </w:r>
            <w:proofErr w:type="spellEnd"/>
            <w:r w:rsidRPr="00516A12">
              <w:rPr>
                <w:rFonts w:ascii="Arial" w:eastAsia="Times New Roman" w:hAnsi="Arial" w:cs="Arial"/>
                <w:color w:val="000000"/>
                <w:sz w:val="24"/>
                <w:szCs w:val="24"/>
              </w:rPr>
              <w:t xml:space="preserve"> (</w:t>
            </w:r>
            <w:proofErr w:type="spellStart"/>
            <w:r w:rsidRPr="00516A12">
              <w:rPr>
                <w:rFonts w:ascii="Sylfaen" w:eastAsia="Times New Roman" w:hAnsi="Sylfaen" w:cs="Sylfaen"/>
                <w:color w:val="000000"/>
                <w:sz w:val="24"/>
                <w:szCs w:val="24"/>
              </w:rPr>
              <w:t>დაელანი</w:t>
            </w:r>
            <w:proofErr w:type="spellEnd"/>
            <w:r w:rsidRPr="00516A12">
              <w:rPr>
                <w:rFonts w:ascii="Arial" w:eastAsia="Times New Roman" w:hAnsi="Arial" w:cs="Arial"/>
                <w:color w:val="000000"/>
                <w:sz w:val="24"/>
                <w:szCs w:val="24"/>
              </w:rPr>
              <w:t>)</w:t>
            </w:r>
          </w:p>
        </w:tc>
        <w:tc>
          <w:tcPr>
            <w:tcW w:w="1980" w:type="dxa"/>
            <w:tcBorders>
              <w:top w:val="single" w:sz="4" w:space="0" w:color="auto"/>
              <w:left w:val="nil"/>
              <w:bottom w:val="nil"/>
              <w:right w:val="single" w:sz="4" w:space="0" w:color="auto"/>
            </w:tcBorders>
            <w:shd w:val="clear" w:color="auto" w:fill="auto"/>
            <w:noWrap/>
            <w:vAlign w:val="center"/>
          </w:tcPr>
          <w:p w:rsidR="00EC34A9" w:rsidRPr="004E19B4" w:rsidRDefault="00EC34A9" w:rsidP="002C68FA">
            <w:pPr>
              <w:spacing w:after="0"/>
              <w:jc w:val="center"/>
              <w:rPr>
                <w:rFonts w:ascii="Arial" w:hAnsi="Arial" w:cs="Arial"/>
                <w:color w:val="000000"/>
                <w:sz w:val="24"/>
                <w:szCs w:val="24"/>
              </w:rPr>
            </w:pPr>
            <w:r>
              <w:rPr>
                <w:rFonts w:ascii="Arial" w:hAnsi="Arial" w:cs="Arial"/>
                <w:color w:val="000000"/>
                <w:sz w:val="24"/>
                <w:szCs w:val="24"/>
              </w:rPr>
              <w:t>29</w:t>
            </w:r>
          </w:p>
        </w:tc>
      </w:tr>
      <w:tr w:rsidR="00EC34A9" w:rsidRPr="00516A12" w:rsidTr="002C68FA">
        <w:trPr>
          <w:trHeight w:val="386"/>
          <w:jc w:val="center"/>
        </w:trPr>
        <w:tc>
          <w:tcPr>
            <w:tcW w:w="8095" w:type="dxa"/>
            <w:tcBorders>
              <w:top w:val="single" w:sz="4" w:space="0" w:color="auto"/>
              <w:left w:val="single" w:sz="4" w:space="0" w:color="auto"/>
              <w:bottom w:val="nil"/>
              <w:right w:val="single" w:sz="4" w:space="0" w:color="auto"/>
            </w:tcBorders>
            <w:shd w:val="clear" w:color="auto" w:fill="auto"/>
            <w:vAlign w:val="center"/>
          </w:tcPr>
          <w:p w:rsidR="00EC34A9" w:rsidRPr="000D30BD" w:rsidRDefault="00EC34A9" w:rsidP="002C68FA">
            <w:pPr>
              <w:spacing w:after="0" w:line="240" w:lineRule="auto"/>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იტალიიდან სპეც.რეისით ჩამოყვანილი მგზავრები</w:t>
            </w:r>
          </w:p>
        </w:tc>
        <w:tc>
          <w:tcPr>
            <w:tcW w:w="1980" w:type="dxa"/>
            <w:tcBorders>
              <w:top w:val="single" w:sz="4" w:space="0" w:color="auto"/>
              <w:left w:val="nil"/>
              <w:bottom w:val="nil"/>
              <w:right w:val="single" w:sz="4" w:space="0" w:color="auto"/>
            </w:tcBorders>
            <w:shd w:val="clear" w:color="auto" w:fill="auto"/>
            <w:noWrap/>
            <w:vAlign w:val="center"/>
          </w:tcPr>
          <w:p w:rsidR="00EC34A9" w:rsidRPr="000D30BD" w:rsidRDefault="00EC34A9" w:rsidP="002C68FA">
            <w:pPr>
              <w:spacing w:after="0"/>
              <w:jc w:val="center"/>
              <w:rPr>
                <w:rFonts w:ascii="Arial" w:hAnsi="Arial" w:cs="Arial"/>
                <w:color w:val="000000"/>
                <w:sz w:val="24"/>
                <w:szCs w:val="24"/>
                <w:lang w:val="ka-GE"/>
              </w:rPr>
            </w:pPr>
            <w:r w:rsidRPr="000D30BD">
              <w:rPr>
                <w:rFonts w:ascii="Arial" w:hAnsi="Arial" w:cs="Arial"/>
                <w:color w:val="000000"/>
                <w:sz w:val="24"/>
                <w:szCs w:val="24"/>
                <w:lang w:val="ka-GE"/>
              </w:rPr>
              <w:t>156</w:t>
            </w:r>
          </w:p>
        </w:tc>
      </w:tr>
      <w:tr w:rsidR="00EC34A9" w:rsidRPr="00516A12" w:rsidTr="002C68FA">
        <w:trPr>
          <w:trHeight w:val="98"/>
          <w:jc w:val="center"/>
        </w:trPr>
        <w:tc>
          <w:tcPr>
            <w:tcW w:w="8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34A9" w:rsidRPr="00516A12" w:rsidRDefault="00EC34A9" w:rsidP="002C68FA">
            <w:pPr>
              <w:spacing w:after="0" w:line="240" w:lineRule="auto"/>
              <w:rPr>
                <w:rFonts w:ascii="Arial" w:eastAsia="Times New Roman" w:hAnsi="Arial" w:cs="Arial"/>
                <w:b/>
                <w:bCs/>
                <w:color w:val="000000"/>
                <w:sz w:val="24"/>
                <w:szCs w:val="24"/>
              </w:rPr>
            </w:pPr>
            <w:proofErr w:type="spellStart"/>
            <w:r w:rsidRPr="00516A12">
              <w:rPr>
                <w:rFonts w:ascii="Sylfaen" w:eastAsia="Times New Roman" w:hAnsi="Sylfaen" w:cs="Sylfaen"/>
                <w:b/>
                <w:bCs/>
                <w:color w:val="000000"/>
                <w:sz w:val="24"/>
                <w:szCs w:val="24"/>
              </w:rPr>
              <w:lastRenderedPageBreak/>
              <w:t>სულ</w:t>
            </w:r>
            <w:proofErr w:type="spellEnd"/>
            <w:r w:rsidRPr="00516A12">
              <w:rPr>
                <w:rFonts w:ascii="Arial" w:eastAsia="Times New Roman" w:hAnsi="Arial" w:cs="Arial"/>
                <w:b/>
                <w:bCs/>
                <w:color w:val="000000"/>
                <w:sz w:val="24"/>
                <w:szCs w:val="24"/>
              </w:rPr>
              <w:t>:</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EC34A9" w:rsidRPr="00AC1F83" w:rsidRDefault="00EC34A9" w:rsidP="002C68FA">
            <w:pPr>
              <w:spacing w:after="0"/>
              <w:jc w:val="center"/>
              <w:rPr>
                <w:rFonts w:ascii="Arial" w:hAnsi="Arial" w:cs="Arial"/>
                <w:b/>
                <w:bCs/>
                <w:color w:val="000000"/>
                <w:sz w:val="24"/>
                <w:szCs w:val="24"/>
                <w:lang w:val="ka-GE"/>
              </w:rPr>
            </w:pPr>
            <w:r w:rsidRPr="00AC1F83">
              <w:rPr>
                <w:rFonts w:ascii="Arial" w:hAnsi="Arial" w:cs="Arial"/>
                <w:b/>
                <w:bCs/>
                <w:color w:val="000000"/>
                <w:sz w:val="24"/>
                <w:szCs w:val="24"/>
                <w:lang w:val="ka-GE"/>
              </w:rPr>
              <w:t>317</w:t>
            </w:r>
          </w:p>
        </w:tc>
      </w:tr>
    </w:tbl>
    <w:p w:rsidR="00204FD7" w:rsidRDefault="00204FD7" w:rsidP="00632D39">
      <w:pPr>
        <w:rPr>
          <w:rFonts w:ascii="Sylfaen" w:hAnsi="Sylfaen"/>
          <w:lang w:val="ka-GE"/>
        </w:rPr>
      </w:pPr>
    </w:p>
    <w:p w:rsidR="00204FD7" w:rsidRPr="00C33AA5" w:rsidRDefault="00204FD7" w:rsidP="00632D39">
      <w:pPr>
        <w:rPr>
          <w:rFonts w:ascii="Sylfaen" w:hAnsi="Sylfaen"/>
          <w:lang w:val="ka-GE"/>
        </w:rPr>
      </w:pPr>
    </w:p>
    <w:p w:rsidR="00632D39" w:rsidRDefault="00632D39" w:rsidP="000B3649">
      <w:pPr>
        <w:spacing w:after="0"/>
      </w:pPr>
    </w:p>
    <w:p w:rsidR="00076E48" w:rsidRDefault="00076E48" w:rsidP="000B3649">
      <w:pPr>
        <w:spacing w:after="0"/>
      </w:pPr>
    </w:p>
    <w:p w:rsidR="00076E48" w:rsidRDefault="00076E48" w:rsidP="000B3649">
      <w:pPr>
        <w:spacing w:after="0"/>
      </w:pPr>
    </w:p>
    <w:p w:rsidR="00076E48" w:rsidRDefault="00076E48" w:rsidP="000B3649">
      <w:pPr>
        <w:spacing w:after="0"/>
      </w:pPr>
    </w:p>
    <w:tbl>
      <w:tblPr>
        <w:tblStyle w:val="TableGrid2"/>
        <w:tblW w:w="0" w:type="auto"/>
        <w:jc w:val="center"/>
        <w:tblLayout w:type="fixed"/>
        <w:tblLook w:val="04A0" w:firstRow="1" w:lastRow="0" w:firstColumn="1" w:lastColumn="0" w:noHBand="0" w:noVBand="1"/>
      </w:tblPr>
      <w:tblGrid>
        <w:gridCol w:w="3397"/>
        <w:gridCol w:w="738"/>
        <w:gridCol w:w="720"/>
        <w:gridCol w:w="720"/>
        <w:gridCol w:w="720"/>
        <w:gridCol w:w="810"/>
        <w:gridCol w:w="720"/>
        <w:gridCol w:w="720"/>
        <w:gridCol w:w="720"/>
        <w:gridCol w:w="928"/>
      </w:tblGrid>
      <w:tr w:rsidR="00EC34A9" w:rsidRPr="00EC34A9" w:rsidTr="002C68FA">
        <w:trPr>
          <w:jc w:val="center"/>
        </w:trPr>
        <w:tc>
          <w:tcPr>
            <w:tcW w:w="3397" w:type="dxa"/>
          </w:tcPr>
          <w:p w:rsidR="00EC34A9" w:rsidRPr="00EC34A9" w:rsidRDefault="00EC34A9" w:rsidP="00EC34A9">
            <w:pPr>
              <w:rPr>
                <w:rFonts w:ascii="Arial" w:hAnsi="Arial" w:cs="Arial"/>
              </w:rPr>
            </w:pPr>
          </w:p>
        </w:tc>
        <w:tc>
          <w:tcPr>
            <w:tcW w:w="738" w:type="dxa"/>
          </w:tcPr>
          <w:p w:rsidR="00EC34A9" w:rsidRPr="00EC34A9" w:rsidRDefault="00EC34A9" w:rsidP="00EC34A9">
            <w:pPr>
              <w:jc w:val="center"/>
              <w:rPr>
                <w:rFonts w:ascii="Arial" w:hAnsi="Arial" w:cs="Arial"/>
                <w:b/>
                <w:sz w:val="24"/>
                <w:szCs w:val="24"/>
              </w:rPr>
            </w:pPr>
            <w:r w:rsidRPr="00EC34A9">
              <w:rPr>
                <w:rFonts w:ascii="Arial" w:hAnsi="Arial" w:cs="Arial"/>
                <w:b/>
                <w:sz w:val="24"/>
                <w:szCs w:val="24"/>
              </w:rPr>
              <w:t>2.03</w:t>
            </w:r>
          </w:p>
        </w:tc>
        <w:tc>
          <w:tcPr>
            <w:tcW w:w="720" w:type="dxa"/>
          </w:tcPr>
          <w:p w:rsidR="00EC34A9" w:rsidRPr="00EC34A9" w:rsidRDefault="00EC34A9" w:rsidP="00EC34A9">
            <w:pPr>
              <w:jc w:val="center"/>
              <w:rPr>
                <w:rFonts w:ascii="Arial" w:hAnsi="Arial" w:cs="Arial"/>
                <w:b/>
                <w:sz w:val="24"/>
                <w:szCs w:val="24"/>
                <w:lang w:val="ka-GE"/>
              </w:rPr>
            </w:pPr>
            <w:r w:rsidRPr="00EC34A9">
              <w:rPr>
                <w:rFonts w:ascii="Arial" w:hAnsi="Arial" w:cs="Arial"/>
                <w:b/>
                <w:sz w:val="24"/>
                <w:szCs w:val="24"/>
                <w:lang w:val="ka-GE"/>
              </w:rPr>
              <w:t>3.03</w:t>
            </w:r>
          </w:p>
        </w:tc>
        <w:tc>
          <w:tcPr>
            <w:tcW w:w="720" w:type="dxa"/>
          </w:tcPr>
          <w:p w:rsidR="00EC34A9" w:rsidRPr="00EC34A9" w:rsidRDefault="00EC34A9" w:rsidP="00EC34A9">
            <w:pPr>
              <w:jc w:val="center"/>
              <w:rPr>
                <w:rFonts w:ascii="Arial" w:hAnsi="Arial" w:cs="Arial"/>
                <w:b/>
                <w:sz w:val="24"/>
                <w:szCs w:val="24"/>
                <w:lang w:val="ka-GE"/>
              </w:rPr>
            </w:pPr>
            <w:r w:rsidRPr="00EC34A9">
              <w:rPr>
                <w:rFonts w:ascii="Arial" w:hAnsi="Arial" w:cs="Arial"/>
                <w:b/>
                <w:sz w:val="24"/>
                <w:szCs w:val="24"/>
                <w:lang w:val="ka-GE"/>
              </w:rPr>
              <w:t>4.03</w:t>
            </w:r>
          </w:p>
        </w:tc>
        <w:tc>
          <w:tcPr>
            <w:tcW w:w="720" w:type="dxa"/>
          </w:tcPr>
          <w:p w:rsidR="00EC34A9" w:rsidRPr="00EC34A9" w:rsidRDefault="00EC34A9" w:rsidP="00EC34A9">
            <w:pPr>
              <w:jc w:val="center"/>
              <w:rPr>
                <w:rFonts w:ascii="Arial" w:hAnsi="Arial" w:cs="Arial"/>
                <w:b/>
                <w:sz w:val="24"/>
                <w:szCs w:val="24"/>
                <w:lang w:val="ka-GE"/>
              </w:rPr>
            </w:pPr>
            <w:r w:rsidRPr="00EC34A9">
              <w:rPr>
                <w:rFonts w:ascii="Arial" w:hAnsi="Arial" w:cs="Arial"/>
                <w:b/>
                <w:sz w:val="24"/>
                <w:szCs w:val="24"/>
                <w:lang w:val="ka-GE"/>
              </w:rPr>
              <w:t>5.03</w:t>
            </w:r>
          </w:p>
        </w:tc>
        <w:tc>
          <w:tcPr>
            <w:tcW w:w="810" w:type="dxa"/>
          </w:tcPr>
          <w:p w:rsidR="00EC34A9" w:rsidRPr="00EC34A9" w:rsidRDefault="00EC34A9" w:rsidP="00EC34A9">
            <w:pPr>
              <w:jc w:val="center"/>
              <w:rPr>
                <w:rFonts w:ascii="Arial" w:hAnsi="Arial" w:cs="Arial"/>
                <w:b/>
                <w:sz w:val="24"/>
                <w:szCs w:val="24"/>
                <w:lang w:val="ka-GE"/>
              </w:rPr>
            </w:pPr>
            <w:r w:rsidRPr="00EC34A9">
              <w:rPr>
                <w:rFonts w:ascii="Arial" w:hAnsi="Arial" w:cs="Arial"/>
                <w:b/>
                <w:sz w:val="24"/>
                <w:szCs w:val="24"/>
                <w:lang w:val="ka-GE"/>
              </w:rPr>
              <w:t>6.03</w:t>
            </w:r>
          </w:p>
        </w:tc>
        <w:tc>
          <w:tcPr>
            <w:tcW w:w="720" w:type="dxa"/>
          </w:tcPr>
          <w:p w:rsidR="00EC34A9" w:rsidRPr="00EC34A9" w:rsidRDefault="00EC34A9" w:rsidP="00EC34A9">
            <w:pPr>
              <w:jc w:val="center"/>
              <w:rPr>
                <w:rFonts w:ascii="Arial" w:hAnsi="Arial" w:cs="Arial"/>
                <w:b/>
                <w:sz w:val="24"/>
                <w:szCs w:val="24"/>
                <w:lang w:val="ka-GE"/>
              </w:rPr>
            </w:pPr>
            <w:r w:rsidRPr="00EC34A9">
              <w:rPr>
                <w:rFonts w:ascii="Arial" w:hAnsi="Arial" w:cs="Arial"/>
                <w:b/>
                <w:sz w:val="24"/>
                <w:szCs w:val="24"/>
                <w:lang w:val="ka-GE"/>
              </w:rPr>
              <w:t>7.03</w:t>
            </w:r>
          </w:p>
        </w:tc>
        <w:tc>
          <w:tcPr>
            <w:tcW w:w="720" w:type="dxa"/>
          </w:tcPr>
          <w:p w:rsidR="00EC34A9" w:rsidRPr="00EC34A9" w:rsidRDefault="00EC34A9" w:rsidP="00EC34A9">
            <w:pPr>
              <w:jc w:val="center"/>
              <w:rPr>
                <w:rFonts w:ascii="Arial" w:hAnsi="Arial" w:cs="Arial"/>
                <w:b/>
                <w:sz w:val="24"/>
                <w:szCs w:val="24"/>
                <w:lang w:val="ka-GE"/>
              </w:rPr>
            </w:pPr>
            <w:r w:rsidRPr="00EC34A9">
              <w:rPr>
                <w:rFonts w:ascii="Arial" w:hAnsi="Arial" w:cs="Arial"/>
                <w:b/>
                <w:sz w:val="24"/>
                <w:szCs w:val="24"/>
                <w:lang w:val="ka-GE"/>
              </w:rPr>
              <w:t>8.03</w:t>
            </w:r>
          </w:p>
        </w:tc>
        <w:tc>
          <w:tcPr>
            <w:tcW w:w="720" w:type="dxa"/>
          </w:tcPr>
          <w:p w:rsidR="00EC34A9" w:rsidRPr="00EC34A9" w:rsidRDefault="00EC34A9" w:rsidP="00EC34A9">
            <w:pPr>
              <w:jc w:val="center"/>
              <w:rPr>
                <w:rFonts w:ascii="Arial" w:hAnsi="Arial" w:cs="Arial"/>
                <w:b/>
                <w:sz w:val="24"/>
                <w:szCs w:val="24"/>
              </w:rPr>
            </w:pPr>
            <w:r w:rsidRPr="00EC34A9">
              <w:rPr>
                <w:rFonts w:ascii="Arial" w:hAnsi="Arial" w:cs="Arial"/>
                <w:b/>
                <w:sz w:val="24"/>
                <w:szCs w:val="24"/>
              </w:rPr>
              <w:t>9.03</w:t>
            </w:r>
          </w:p>
        </w:tc>
        <w:tc>
          <w:tcPr>
            <w:tcW w:w="928" w:type="dxa"/>
          </w:tcPr>
          <w:p w:rsidR="00EC34A9" w:rsidRPr="00EC34A9" w:rsidRDefault="00EC34A9" w:rsidP="00EC34A9">
            <w:pPr>
              <w:jc w:val="center"/>
              <w:rPr>
                <w:rFonts w:ascii="Arial" w:hAnsi="Arial" w:cs="Arial"/>
                <w:b/>
                <w:sz w:val="24"/>
                <w:szCs w:val="24"/>
              </w:rPr>
            </w:pPr>
            <w:r w:rsidRPr="00EC34A9">
              <w:rPr>
                <w:rFonts w:ascii="Arial" w:hAnsi="Arial" w:cs="Arial"/>
                <w:b/>
                <w:sz w:val="24"/>
                <w:szCs w:val="24"/>
              </w:rPr>
              <w:t>10.03</w:t>
            </w:r>
          </w:p>
        </w:tc>
      </w:tr>
      <w:tr w:rsidR="00EC34A9" w:rsidRPr="00EC34A9" w:rsidTr="002C68FA">
        <w:trPr>
          <w:jc w:val="center"/>
        </w:trPr>
        <w:tc>
          <w:tcPr>
            <w:tcW w:w="3397" w:type="dxa"/>
          </w:tcPr>
          <w:p w:rsidR="00EC34A9" w:rsidRPr="00EC34A9" w:rsidRDefault="00EC34A9" w:rsidP="00EC34A9">
            <w:pPr>
              <w:rPr>
                <w:rFonts w:ascii="Arial" w:hAnsi="Arial" w:cs="Arial"/>
                <w:sz w:val="24"/>
                <w:szCs w:val="24"/>
              </w:rPr>
            </w:pPr>
            <w:proofErr w:type="spellStart"/>
            <w:r w:rsidRPr="00EC34A9">
              <w:rPr>
                <w:rFonts w:ascii="Sylfaen" w:hAnsi="Sylfaen" w:cs="Sylfaen"/>
                <w:sz w:val="24"/>
                <w:szCs w:val="24"/>
              </w:rPr>
              <w:t>ლუგარის</w:t>
            </w:r>
            <w:proofErr w:type="spellEnd"/>
            <w:r w:rsidRPr="00EC34A9">
              <w:rPr>
                <w:rFonts w:ascii="Arial" w:hAnsi="Arial" w:cs="Arial"/>
                <w:sz w:val="24"/>
                <w:szCs w:val="24"/>
              </w:rPr>
              <w:t xml:space="preserve"> </w:t>
            </w:r>
            <w:proofErr w:type="spellStart"/>
            <w:r w:rsidRPr="00EC34A9">
              <w:rPr>
                <w:rFonts w:ascii="Sylfaen" w:hAnsi="Sylfaen" w:cs="Sylfaen"/>
                <w:sz w:val="24"/>
                <w:szCs w:val="24"/>
              </w:rPr>
              <w:t>ლაბორატორიაში</w:t>
            </w:r>
            <w:proofErr w:type="spellEnd"/>
            <w:r w:rsidRPr="00EC34A9">
              <w:rPr>
                <w:rFonts w:ascii="Arial" w:hAnsi="Arial" w:cs="Arial"/>
                <w:sz w:val="24"/>
                <w:szCs w:val="24"/>
              </w:rPr>
              <w:t xml:space="preserve"> </w:t>
            </w:r>
            <w:proofErr w:type="spellStart"/>
            <w:r w:rsidRPr="00EC34A9">
              <w:rPr>
                <w:rFonts w:ascii="Sylfaen" w:hAnsi="Sylfaen" w:cs="Sylfaen"/>
                <w:sz w:val="24"/>
                <w:szCs w:val="24"/>
              </w:rPr>
              <w:t>შესული</w:t>
            </w:r>
            <w:proofErr w:type="spellEnd"/>
            <w:r w:rsidRPr="00EC34A9">
              <w:rPr>
                <w:rFonts w:ascii="Arial" w:hAnsi="Arial" w:cs="Arial"/>
                <w:sz w:val="24"/>
                <w:szCs w:val="24"/>
              </w:rPr>
              <w:t xml:space="preserve"> </w:t>
            </w:r>
            <w:proofErr w:type="spellStart"/>
            <w:r w:rsidRPr="00EC34A9">
              <w:rPr>
                <w:rFonts w:ascii="Sylfaen" w:hAnsi="Sylfaen" w:cs="Sylfaen"/>
                <w:sz w:val="24"/>
                <w:szCs w:val="24"/>
              </w:rPr>
              <w:t>ნიმუშების</w:t>
            </w:r>
            <w:proofErr w:type="spellEnd"/>
            <w:r w:rsidRPr="00EC34A9">
              <w:rPr>
                <w:rFonts w:ascii="Arial" w:hAnsi="Arial" w:cs="Arial"/>
                <w:sz w:val="24"/>
                <w:szCs w:val="24"/>
              </w:rPr>
              <w:t xml:space="preserve"> </w:t>
            </w:r>
            <w:proofErr w:type="spellStart"/>
            <w:r w:rsidRPr="00EC34A9">
              <w:rPr>
                <w:rFonts w:ascii="Sylfaen" w:hAnsi="Sylfaen" w:cs="Sylfaen"/>
                <w:sz w:val="24"/>
                <w:szCs w:val="24"/>
              </w:rPr>
              <w:t>რაოდენობა</w:t>
            </w:r>
            <w:proofErr w:type="spellEnd"/>
          </w:p>
        </w:tc>
        <w:tc>
          <w:tcPr>
            <w:tcW w:w="738" w:type="dxa"/>
            <w:vAlign w:val="center"/>
          </w:tcPr>
          <w:p w:rsidR="00EC34A9" w:rsidRPr="00EC34A9" w:rsidRDefault="00EC34A9" w:rsidP="00EC34A9">
            <w:pPr>
              <w:jc w:val="center"/>
              <w:rPr>
                <w:rFonts w:ascii="Arial" w:hAnsi="Arial" w:cs="Arial"/>
                <w:sz w:val="24"/>
                <w:szCs w:val="24"/>
                <w:lang w:val="ka-GE"/>
              </w:rPr>
            </w:pPr>
            <w:r w:rsidRPr="00EC34A9">
              <w:rPr>
                <w:rFonts w:ascii="Arial" w:hAnsi="Arial" w:cs="Arial"/>
                <w:sz w:val="24"/>
                <w:szCs w:val="24"/>
                <w:lang w:val="ka-GE"/>
              </w:rPr>
              <w:t>27</w:t>
            </w:r>
          </w:p>
        </w:tc>
        <w:tc>
          <w:tcPr>
            <w:tcW w:w="720" w:type="dxa"/>
            <w:vAlign w:val="center"/>
          </w:tcPr>
          <w:p w:rsidR="00EC34A9" w:rsidRPr="00EC34A9" w:rsidRDefault="00EC34A9" w:rsidP="00EC34A9">
            <w:pPr>
              <w:jc w:val="center"/>
              <w:rPr>
                <w:rFonts w:ascii="Arial" w:hAnsi="Arial" w:cs="Arial"/>
                <w:sz w:val="24"/>
                <w:szCs w:val="24"/>
                <w:lang w:val="ka-GE"/>
              </w:rPr>
            </w:pPr>
            <w:r w:rsidRPr="00EC34A9">
              <w:rPr>
                <w:rFonts w:ascii="Arial" w:hAnsi="Arial" w:cs="Arial"/>
                <w:sz w:val="24"/>
                <w:szCs w:val="24"/>
                <w:lang w:val="ka-GE"/>
              </w:rPr>
              <w:t>29</w:t>
            </w:r>
          </w:p>
        </w:tc>
        <w:tc>
          <w:tcPr>
            <w:tcW w:w="720" w:type="dxa"/>
            <w:vAlign w:val="center"/>
          </w:tcPr>
          <w:p w:rsidR="00EC34A9" w:rsidRPr="00EC34A9" w:rsidRDefault="00EC34A9" w:rsidP="00EC34A9">
            <w:pPr>
              <w:jc w:val="center"/>
              <w:rPr>
                <w:rFonts w:ascii="Arial" w:hAnsi="Arial" w:cs="Arial"/>
                <w:sz w:val="24"/>
                <w:szCs w:val="24"/>
                <w:lang w:val="ka-GE"/>
              </w:rPr>
            </w:pPr>
            <w:r w:rsidRPr="00EC34A9">
              <w:rPr>
                <w:rFonts w:ascii="Arial" w:hAnsi="Arial" w:cs="Arial"/>
                <w:sz w:val="24"/>
                <w:szCs w:val="24"/>
                <w:lang w:val="ka-GE"/>
              </w:rPr>
              <w:t>29</w:t>
            </w:r>
          </w:p>
        </w:tc>
        <w:tc>
          <w:tcPr>
            <w:tcW w:w="720" w:type="dxa"/>
            <w:vAlign w:val="center"/>
          </w:tcPr>
          <w:p w:rsidR="00EC34A9" w:rsidRPr="00EC34A9" w:rsidRDefault="00EC34A9" w:rsidP="00EC34A9">
            <w:pPr>
              <w:jc w:val="center"/>
              <w:rPr>
                <w:rFonts w:ascii="Arial" w:hAnsi="Arial" w:cs="Arial"/>
                <w:sz w:val="24"/>
                <w:szCs w:val="24"/>
                <w:lang w:val="ka-GE"/>
              </w:rPr>
            </w:pPr>
            <w:r w:rsidRPr="00EC34A9">
              <w:rPr>
                <w:rFonts w:ascii="Arial" w:hAnsi="Arial" w:cs="Arial"/>
                <w:sz w:val="24"/>
                <w:szCs w:val="24"/>
                <w:lang w:val="ka-GE"/>
              </w:rPr>
              <w:t>26</w:t>
            </w:r>
          </w:p>
        </w:tc>
        <w:tc>
          <w:tcPr>
            <w:tcW w:w="810" w:type="dxa"/>
            <w:vAlign w:val="center"/>
          </w:tcPr>
          <w:p w:rsidR="00EC34A9" w:rsidRPr="00EC34A9" w:rsidRDefault="00EC34A9" w:rsidP="00EC34A9">
            <w:pPr>
              <w:jc w:val="center"/>
              <w:rPr>
                <w:rFonts w:ascii="Arial" w:hAnsi="Arial" w:cs="Arial"/>
                <w:sz w:val="24"/>
                <w:szCs w:val="24"/>
                <w:lang w:val="ka-GE"/>
              </w:rPr>
            </w:pPr>
            <w:r w:rsidRPr="00EC34A9">
              <w:rPr>
                <w:rFonts w:ascii="Arial" w:hAnsi="Arial" w:cs="Arial"/>
                <w:sz w:val="24"/>
                <w:szCs w:val="24"/>
                <w:lang w:val="ka-GE"/>
              </w:rPr>
              <w:t>39</w:t>
            </w:r>
          </w:p>
        </w:tc>
        <w:tc>
          <w:tcPr>
            <w:tcW w:w="720" w:type="dxa"/>
            <w:vAlign w:val="center"/>
          </w:tcPr>
          <w:p w:rsidR="00EC34A9" w:rsidRPr="00EC34A9" w:rsidRDefault="00EC34A9" w:rsidP="00EC34A9">
            <w:pPr>
              <w:jc w:val="center"/>
              <w:rPr>
                <w:rFonts w:cs="Arial"/>
                <w:sz w:val="24"/>
                <w:szCs w:val="24"/>
                <w:lang w:val="ka-GE"/>
              </w:rPr>
            </w:pPr>
            <w:r w:rsidRPr="00EC34A9">
              <w:rPr>
                <w:rFonts w:cs="Arial"/>
                <w:sz w:val="24"/>
                <w:szCs w:val="24"/>
                <w:lang w:val="ka-GE"/>
              </w:rPr>
              <w:t>51</w:t>
            </w:r>
          </w:p>
        </w:tc>
        <w:tc>
          <w:tcPr>
            <w:tcW w:w="720" w:type="dxa"/>
            <w:vAlign w:val="center"/>
          </w:tcPr>
          <w:p w:rsidR="00EC34A9" w:rsidRPr="00EC34A9" w:rsidRDefault="00EC34A9" w:rsidP="00EC34A9">
            <w:pPr>
              <w:jc w:val="center"/>
              <w:rPr>
                <w:rFonts w:cs="Arial"/>
                <w:sz w:val="24"/>
                <w:szCs w:val="24"/>
                <w:lang w:val="ka-GE"/>
              </w:rPr>
            </w:pPr>
            <w:r w:rsidRPr="00EC34A9">
              <w:rPr>
                <w:rFonts w:cs="Arial"/>
                <w:sz w:val="24"/>
                <w:szCs w:val="24"/>
                <w:lang w:val="ka-GE"/>
              </w:rPr>
              <w:t>33</w:t>
            </w:r>
          </w:p>
        </w:tc>
        <w:tc>
          <w:tcPr>
            <w:tcW w:w="720" w:type="dxa"/>
            <w:vAlign w:val="center"/>
          </w:tcPr>
          <w:p w:rsidR="00EC34A9" w:rsidRPr="00EC34A9" w:rsidRDefault="00EC34A9" w:rsidP="00EC34A9">
            <w:pPr>
              <w:jc w:val="center"/>
              <w:rPr>
                <w:rFonts w:cs="Arial"/>
                <w:sz w:val="24"/>
                <w:szCs w:val="24"/>
              </w:rPr>
            </w:pPr>
            <w:r w:rsidRPr="00EC34A9">
              <w:rPr>
                <w:rFonts w:cs="Arial"/>
                <w:sz w:val="24"/>
                <w:szCs w:val="24"/>
              </w:rPr>
              <w:t>44</w:t>
            </w:r>
          </w:p>
        </w:tc>
        <w:tc>
          <w:tcPr>
            <w:tcW w:w="928" w:type="dxa"/>
            <w:vAlign w:val="center"/>
          </w:tcPr>
          <w:p w:rsidR="00EC34A9" w:rsidRPr="00EC34A9" w:rsidRDefault="00EC34A9" w:rsidP="00EC34A9">
            <w:pPr>
              <w:jc w:val="center"/>
              <w:rPr>
                <w:rFonts w:cs="Arial"/>
                <w:sz w:val="24"/>
                <w:szCs w:val="24"/>
              </w:rPr>
            </w:pPr>
            <w:r w:rsidRPr="00EC34A9">
              <w:rPr>
                <w:rFonts w:cs="Arial"/>
                <w:sz w:val="24"/>
                <w:szCs w:val="24"/>
              </w:rPr>
              <w:t>44</w:t>
            </w:r>
          </w:p>
        </w:tc>
      </w:tr>
      <w:tr w:rsidR="00EC34A9" w:rsidRPr="00EC34A9" w:rsidTr="002C68FA">
        <w:trPr>
          <w:trHeight w:val="278"/>
          <w:jc w:val="center"/>
        </w:trPr>
        <w:tc>
          <w:tcPr>
            <w:tcW w:w="3397" w:type="dxa"/>
          </w:tcPr>
          <w:p w:rsidR="00EC34A9" w:rsidRPr="00EC34A9" w:rsidRDefault="00EC34A9" w:rsidP="00EC34A9">
            <w:pPr>
              <w:rPr>
                <w:rFonts w:ascii="Arial" w:hAnsi="Arial" w:cs="Arial"/>
                <w:sz w:val="24"/>
                <w:szCs w:val="24"/>
              </w:rPr>
            </w:pPr>
            <w:r w:rsidRPr="00EC34A9">
              <w:rPr>
                <w:rFonts w:ascii="Sylfaen" w:hAnsi="Sylfaen" w:cs="Sylfaen"/>
                <w:sz w:val="24"/>
                <w:szCs w:val="24"/>
                <w:lang w:val="ka-GE"/>
              </w:rPr>
              <w:t>ტესტირებულთა</w:t>
            </w:r>
            <w:r w:rsidRPr="00EC34A9">
              <w:rPr>
                <w:rFonts w:ascii="Arial" w:hAnsi="Arial" w:cs="Arial"/>
                <w:sz w:val="24"/>
                <w:szCs w:val="24"/>
                <w:lang w:val="ka-GE"/>
              </w:rPr>
              <w:t xml:space="preserve"> </w:t>
            </w:r>
            <w:r w:rsidRPr="00EC34A9">
              <w:rPr>
                <w:rFonts w:ascii="Sylfaen" w:hAnsi="Sylfaen" w:cs="Sylfaen"/>
                <w:sz w:val="24"/>
                <w:szCs w:val="24"/>
                <w:lang w:val="ka-GE"/>
              </w:rPr>
              <w:t>საერთო</w:t>
            </w:r>
            <w:r w:rsidRPr="00EC34A9">
              <w:rPr>
                <w:rFonts w:ascii="Arial" w:hAnsi="Arial" w:cs="Arial"/>
                <w:sz w:val="24"/>
                <w:szCs w:val="24"/>
                <w:lang w:val="ka-GE"/>
              </w:rPr>
              <w:t xml:space="preserve"> </w:t>
            </w:r>
            <w:r w:rsidRPr="00EC34A9">
              <w:rPr>
                <w:rFonts w:ascii="Sylfaen" w:hAnsi="Sylfaen" w:cs="Sylfaen"/>
                <w:sz w:val="24"/>
                <w:szCs w:val="24"/>
                <w:lang w:val="ka-GE"/>
              </w:rPr>
              <w:t>რაოდენობა</w:t>
            </w:r>
          </w:p>
        </w:tc>
        <w:tc>
          <w:tcPr>
            <w:tcW w:w="6796" w:type="dxa"/>
            <w:gridSpan w:val="9"/>
            <w:vAlign w:val="center"/>
          </w:tcPr>
          <w:p w:rsidR="00EC34A9" w:rsidRPr="00EC34A9" w:rsidRDefault="00EC34A9" w:rsidP="00EC34A9">
            <w:pPr>
              <w:jc w:val="right"/>
              <w:rPr>
                <w:rFonts w:ascii="Arial" w:hAnsi="Arial" w:cs="Arial"/>
                <w:b/>
                <w:sz w:val="24"/>
                <w:szCs w:val="24"/>
              </w:rPr>
            </w:pPr>
            <w:r w:rsidRPr="00EC34A9">
              <w:rPr>
                <w:rFonts w:ascii="Arial" w:hAnsi="Arial" w:cs="Arial"/>
                <w:b/>
                <w:sz w:val="24"/>
                <w:szCs w:val="24"/>
              </w:rPr>
              <w:t>489</w:t>
            </w:r>
          </w:p>
        </w:tc>
      </w:tr>
      <w:tr w:rsidR="00EC34A9" w:rsidRPr="00EC34A9" w:rsidTr="002C68FA">
        <w:trPr>
          <w:trHeight w:val="431"/>
          <w:jc w:val="center"/>
        </w:trPr>
        <w:tc>
          <w:tcPr>
            <w:tcW w:w="3397" w:type="dxa"/>
          </w:tcPr>
          <w:p w:rsidR="00EC34A9" w:rsidRPr="00EC34A9" w:rsidRDefault="00EC34A9" w:rsidP="00EC34A9">
            <w:pPr>
              <w:jc w:val="right"/>
              <w:rPr>
                <w:rFonts w:ascii="Arial" w:hAnsi="Arial" w:cs="Arial"/>
                <w:sz w:val="24"/>
                <w:szCs w:val="24"/>
                <w:lang w:val="ka-GE"/>
              </w:rPr>
            </w:pPr>
            <w:r w:rsidRPr="00EC34A9">
              <w:rPr>
                <w:rFonts w:ascii="Sylfaen" w:hAnsi="Sylfaen" w:cs="Sylfaen"/>
                <w:sz w:val="24"/>
                <w:szCs w:val="24"/>
                <w:lang w:val="ka-GE"/>
              </w:rPr>
              <w:t>მათ</w:t>
            </w:r>
            <w:r w:rsidRPr="00EC34A9">
              <w:rPr>
                <w:rFonts w:ascii="Arial" w:hAnsi="Arial" w:cs="Arial"/>
                <w:sz w:val="24"/>
                <w:szCs w:val="24"/>
                <w:lang w:val="ka-GE"/>
              </w:rPr>
              <w:t xml:space="preserve"> </w:t>
            </w:r>
            <w:r w:rsidRPr="00EC34A9">
              <w:rPr>
                <w:rFonts w:ascii="Sylfaen" w:hAnsi="Sylfaen" w:cs="Sylfaen"/>
                <w:sz w:val="24"/>
                <w:szCs w:val="24"/>
                <w:lang w:val="ka-GE"/>
              </w:rPr>
              <w:t>შორის</w:t>
            </w:r>
            <w:r w:rsidRPr="00EC34A9">
              <w:rPr>
                <w:rFonts w:ascii="Arial" w:hAnsi="Arial" w:cs="Arial"/>
                <w:sz w:val="24"/>
                <w:szCs w:val="24"/>
                <w:lang w:val="ka-GE"/>
              </w:rPr>
              <w:t xml:space="preserve"> </w:t>
            </w:r>
            <w:r w:rsidRPr="00EC34A9">
              <w:rPr>
                <w:rFonts w:ascii="Sylfaen" w:hAnsi="Sylfaen" w:cs="Sylfaen"/>
                <w:sz w:val="24"/>
                <w:szCs w:val="24"/>
                <w:lang w:val="ka-GE"/>
              </w:rPr>
              <w:t>დადებითი</w:t>
            </w:r>
          </w:p>
        </w:tc>
        <w:tc>
          <w:tcPr>
            <w:tcW w:w="6796" w:type="dxa"/>
            <w:gridSpan w:val="9"/>
          </w:tcPr>
          <w:p w:rsidR="00EC34A9" w:rsidRPr="00EC34A9" w:rsidRDefault="00EC34A9" w:rsidP="00EC34A9">
            <w:pPr>
              <w:jc w:val="right"/>
              <w:rPr>
                <w:rFonts w:ascii="Arial" w:hAnsi="Arial" w:cs="Arial"/>
                <w:b/>
                <w:sz w:val="24"/>
                <w:szCs w:val="24"/>
              </w:rPr>
            </w:pPr>
            <w:r w:rsidRPr="00EC34A9">
              <w:rPr>
                <w:rFonts w:ascii="Arial" w:hAnsi="Arial" w:cs="Arial"/>
                <w:b/>
                <w:sz w:val="24"/>
                <w:szCs w:val="24"/>
              </w:rPr>
              <w:t>23</w:t>
            </w:r>
          </w:p>
        </w:tc>
      </w:tr>
    </w:tbl>
    <w:p w:rsidR="00076E48" w:rsidRDefault="00076E48" w:rsidP="000B3649">
      <w:pPr>
        <w:spacing w:after="0"/>
      </w:pPr>
    </w:p>
    <w:p w:rsidR="00EC34A9" w:rsidRDefault="00EC34A9" w:rsidP="000B3649">
      <w:pPr>
        <w:spacing w:after="0"/>
      </w:pPr>
      <w:r>
        <w:rPr>
          <w:noProof/>
        </w:rPr>
        <w:drawing>
          <wp:inline distT="0" distB="0" distL="0" distR="0" wp14:anchorId="1ECB937D" wp14:editId="02E5D72A">
            <wp:extent cx="6563995" cy="2952259"/>
            <wp:effectExtent l="0" t="0" r="8255" b="6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C2D3B" w:rsidRDefault="00EC2D3B" w:rsidP="007E7CE6">
      <w:pPr>
        <w:ind w:left="567"/>
        <w:rPr>
          <w:rFonts w:ascii="Sylfaen" w:hAnsi="Sylfaen"/>
          <w:b/>
          <w:bCs/>
          <w:u w:val="single"/>
          <w:lang w:val="ka-GE"/>
        </w:rPr>
      </w:pPr>
    </w:p>
    <w:p w:rsidR="00632D39" w:rsidRPr="00C33AA5" w:rsidRDefault="00632D39" w:rsidP="007E7CE6">
      <w:pPr>
        <w:ind w:left="567"/>
        <w:rPr>
          <w:rFonts w:ascii="Sylfaen" w:hAnsi="Sylfaen"/>
          <w:b/>
          <w:bCs/>
          <w:u w:val="single"/>
          <w:lang w:val="ka-GE"/>
        </w:rPr>
      </w:pPr>
      <w:r w:rsidRPr="00C33AA5">
        <w:rPr>
          <w:rFonts w:ascii="Sylfaen" w:hAnsi="Sylfaen"/>
          <w:b/>
          <w:bCs/>
          <w:u w:val="single"/>
          <w:lang w:val="ka-GE"/>
        </w:rPr>
        <w:t xml:space="preserve">ჩინეთის </w:t>
      </w:r>
      <w:r w:rsidRPr="00C33AA5">
        <w:rPr>
          <w:rFonts w:ascii="Sylfaen" w:hAnsi="Sylfaen"/>
          <w:b/>
          <w:bCs/>
          <w:u w:val="single"/>
        </w:rPr>
        <w:t xml:space="preserve">CDC- </w:t>
      </w:r>
      <w:r w:rsidRPr="00C33AA5">
        <w:rPr>
          <w:rFonts w:ascii="Sylfaen" w:hAnsi="Sylfaen"/>
          <w:b/>
          <w:bCs/>
          <w:u w:val="single"/>
          <w:lang w:val="ka-GE"/>
        </w:rPr>
        <w:t xml:space="preserve">ის მონაცემებით: </w:t>
      </w:r>
    </w:p>
    <w:p w:rsidR="00632D39" w:rsidRPr="00C33AA5" w:rsidRDefault="00123C7D" w:rsidP="007E7CE6">
      <w:pPr>
        <w:ind w:left="567"/>
        <w:jc w:val="both"/>
        <w:rPr>
          <w:rFonts w:ascii="Sylfaen" w:hAnsi="Sylfaen"/>
          <w:bCs/>
          <w:lang w:val="ka-GE"/>
        </w:rPr>
      </w:pPr>
      <w:r>
        <w:rPr>
          <w:rFonts w:ascii="Sylfaen" w:hAnsi="Sylfaen"/>
          <w:bCs/>
        </w:rPr>
        <w:t>11</w:t>
      </w:r>
      <w:r w:rsidR="00632D39" w:rsidRPr="00C33AA5">
        <w:rPr>
          <w:rFonts w:ascii="Sylfaen" w:hAnsi="Sylfaen"/>
          <w:bCs/>
          <w:lang w:val="ka-GE"/>
        </w:rPr>
        <w:t xml:space="preserve"> </w:t>
      </w:r>
      <w:r w:rsidR="005A7120" w:rsidRPr="00C33AA5">
        <w:rPr>
          <w:rFonts w:ascii="Sylfaen" w:hAnsi="Sylfaen"/>
          <w:bCs/>
          <w:lang w:val="ka-GE"/>
        </w:rPr>
        <w:t>მარტის მონაცემებით</w:t>
      </w:r>
      <w:r w:rsidR="00632D39" w:rsidRPr="00C33AA5">
        <w:rPr>
          <w:rFonts w:ascii="Sylfaen" w:hAnsi="Sylfaen"/>
          <w:bCs/>
          <w:lang w:val="ka-GE"/>
        </w:rPr>
        <w:t xml:space="preserve"> დაფიქსირებულია </w:t>
      </w:r>
      <w:r w:rsidR="0005426B">
        <w:rPr>
          <w:rFonts w:ascii="Sylfaen" w:hAnsi="Sylfaen"/>
          <w:b/>
          <w:bCs/>
          <w:u w:val="single"/>
        </w:rPr>
        <w:t>24</w:t>
      </w:r>
      <w:r w:rsidR="005A7120" w:rsidRPr="00C33AA5">
        <w:rPr>
          <w:rFonts w:ascii="Sylfaen" w:hAnsi="Sylfaen"/>
          <w:bCs/>
          <w:lang w:val="ka-GE"/>
        </w:rPr>
        <w:t xml:space="preserve"> ახალი</w:t>
      </w:r>
      <w:r w:rsidR="00632D39" w:rsidRPr="00C33AA5">
        <w:rPr>
          <w:rFonts w:ascii="Sylfaen" w:hAnsi="Sylfaen"/>
          <w:bCs/>
          <w:lang w:val="ka-GE"/>
        </w:rPr>
        <w:t xml:space="preserve"> შემთხვევა </w:t>
      </w:r>
    </w:p>
    <w:p w:rsidR="00632D39" w:rsidRPr="00C33AA5" w:rsidRDefault="00123C7D" w:rsidP="007E7CE6">
      <w:pPr>
        <w:ind w:left="567"/>
        <w:jc w:val="both"/>
        <w:rPr>
          <w:rFonts w:ascii="Sylfaen" w:hAnsi="Sylfaen"/>
          <w:bCs/>
          <w:lang w:val="ka-GE"/>
        </w:rPr>
      </w:pPr>
      <w:r>
        <w:rPr>
          <w:rFonts w:ascii="Sylfaen" w:hAnsi="Sylfaen"/>
          <w:bCs/>
        </w:rPr>
        <w:t>11</w:t>
      </w:r>
      <w:r w:rsidR="00632D39" w:rsidRPr="00C33AA5">
        <w:rPr>
          <w:rFonts w:ascii="Sylfaen" w:hAnsi="Sylfaen"/>
          <w:bCs/>
          <w:lang w:val="ka-GE"/>
        </w:rPr>
        <w:t xml:space="preserve"> მარტის   მონაცემებით სულ დადასტურებულია </w:t>
      </w:r>
      <w:r w:rsidR="00632D39" w:rsidRPr="00632D39">
        <w:rPr>
          <w:rFonts w:ascii="Sylfaen" w:hAnsi="Sylfaen"/>
          <w:b/>
          <w:bCs/>
          <w:u w:val="single"/>
        </w:rPr>
        <w:t xml:space="preserve">80 </w:t>
      </w:r>
      <w:r w:rsidR="00EF0B7A">
        <w:rPr>
          <w:rFonts w:ascii="Sylfaen" w:hAnsi="Sylfaen"/>
          <w:b/>
          <w:bCs/>
          <w:u w:val="single"/>
          <w:lang w:val="ka-GE"/>
        </w:rPr>
        <w:t>7</w:t>
      </w:r>
      <w:r w:rsidR="0005426B">
        <w:rPr>
          <w:rFonts w:ascii="Sylfaen" w:hAnsi="Sylfaen"/>
          <w:b/>
          <w:bCs/>
          <w:u w:val="single"/>
        </w:rPr>
        <w:t>78</w:t>
      </w:r>
      <w:r w:rsidR="005A7120" w:rsidRPr="00632D39">
        <w:rPr>
          <w:rFonts w:ascii="Sylfaen" w:hAnsi="Sylfaen"/>
          <w:b/>
          <w:bCs/>
          <w:u w:val="single"/>
          <w:lang w:val="ka-GE"/>
        </w:rPr>
        <w:t>შემთხვევა</w:t>
      </w:r>
    </w:p>
    <w:p w:rsidR="00632D39" w:rsidRPr="00632D39" w:rsidRDefault="008B24C6" w:rsidP="007E7CE6">
      <w:pPr>
        <w:ind w:left="567"/>
        <w:jc w:val="both"/>
        <w:rPr>
          <w:rFonts w:ascii="Sylfaen" w:hAnsi="Sylfaen"/>
          <w:b/>
          <w:bCs/>
          <w:u w:val="single"/>
          <w:lang w:val="ka-GE"/>
        </w:rPr>
      </w:pPr>
      <w:r>
        <w:rPr>
          <w:rFonts w:ascii="Sylfaen" w:hAnsi="Sylfaen"/>
          <w:bCs/>
        </w:rPr>
        <w:t>1</w:t>
      </w:r>
      <w:r w:rsidR="00123C7D">
        <w:rPr>
          <w:rFonts w:ascii="Sylfaen" w:hAnsi="Sylfaen"/>
          <w:bCs/>
          <w:lang w:val="ka-GE"/>
        </w:rPr>
        <w:t>1</w:t>
      </w:r>
      <w:r w:rsidR="00204FD7">
        <w:rPr>
          <w:rFonts w:ascii="Sylfaen" w:hAnsi="Sylfaen"/>
          <w:bCs/>
        </w:rPr>
        <w:t xml:space="preserve"> </w:t>
      </w:r>
      <w:r w:rsidR="005A7120" w:rsidRPr="00C33AA5">
        <w:rPr>
          <w:rFonts w:ascii="Sylfaen" w:hAnsi="Sylfaen"/>
          <w:bCs/>
          <w:lang w:val="ka-GE"/>
        </w:rPr>
        <w:t>მარტის მონაცემებით</w:t>
      </w:r>
      <w:r w:rsidR="00632D39" w:rsidRPr="00C33AA5">
        <w:rPr>
          <w:rFonts w:ascii="Sylfaen" w:hAnsi="Sylfaen"/>
          <w:bCs/>
          <w:lang w:val="ka-GE"/>
        </w:rPr>
        <w:t xml:space="preserve"> ახალი შესაძლო შემთხვევების რაოდენობა შეადგენს </w:t>
      </w:r>
      <w:r w:rsidR="00EF0B7A">
        <w:rPr>
          <w:rFonts w:ascii="Sylfaen" w:hAnsi="Sylfaen"/>
          <w:b/>
          <w:bCs/>
          <w:u w:val="single"/>
          <w:lang w:val="ka-GE"/>
        </w:rPr>
        <w:t>3</w:t>
      </w:r>
      <w:r w:rsidR="0005426B">
        <w:rPr>
          <w:rFonts w:ascii="Sylfaen" w:hAnsi="Sylfaen"/>
          <w:b/>
          <w:bCs/>
          <w:u w:val="single"/>
        </w:rPr>
        <w:t>1</w:t>
      </w:r>
      <w:r w:rsidR="00632D39" w:rsidRPr="00632D39">
        <w:rPr>
          <w:rFonts w:ascii="Sylfaen" w:hAnsi="Sylfaen"/>
          <w:b/>
          <w:bCs/>
          <w:u w:val="single"/>
          <w:lang w:val="ka-GE"/>
        </w:rPr>
        <w:t>-ს</w:t>
      </w:r>
    </w:p>
    <w:p w:rsidR="00632D39" w:rsidRPr="00C33AA5" w:rsidRDefault="00632D39" w:rsidP="007E7CE6">
      <w:pPr>
        <w:ind w:left="567"/>
        <w:jc w:val="both"/>
        <w:rPr>
          <w:rFonts w:ascii="Sylfaen" w:hAnsi="Sylfaen"/>
          <w:bCs/>
          <w:lang w:val="ka-GE"/>
        </w:rPr>
      </w:pPr>
      <w:r w:rsidRPr="00C33AA5">
        <w:rPr>
          <w:rFonts w:ascii="Sylfaen" w:hAnsi="Sylfaen"/>
          <w:bCs/>
          <w:lang w:val="ka-GE"/>
        </w:rPr>
        <w:t xml:space="preserve">სულ შესაძლო შემთხვევების რაოდენობა </w:t>
      </w:r>
      <w:r w:rsidR="0005426B">
        <w:rPr>
          <w:rFonts w:ascii="Sylfaen" w:hAnsi="Sylfaen"/>
          <w:b/>
          <w:bCs/>
          <w:u w:val="single"/>
        </w:rPr>
        <w:t>285</w:t>
      </w:r>
      <w:r w:rsidR="00396491">
        <w:rPr>
          <w:rFonts w:ascii="Sylfaen" w:hAnsi="Sylfaen"/>
          <w:b/>
          <w:bCs/>
          <w:u w:val="single"/>
          <w:lang w:val="ka-GE"/>
        </w:rPr>
        <w:t>-</w:t>
      </w:r>
      <w:r w:rsidRPr="00C33AA5">
        <w:rPr>
          <w:rFonts w:ascii="Sylfaen" w:hAnsi="Sylfaen"/>
          <w:b/>
          <w:bCs/>
          <w:u w:val="single"/>
          <w:lang w:val="ka-GE"/>
        </w:rPr>
        <w:t>ს</w:t>
      </w:r>
    </w:p>
    <w:p w:rsidR="00632D39" w:rsidRDefault="008B24C6" w:rsidP="007E7CE6">
      <w:pPr>
        <w:ind w:left="567"/>
        <w:jc w:val="both"/>
        <w:rPr>
          <w:rFonts w:ascii="Sylfaen" w:hAnsi="Sylfaen"/>
          <w:bCs/>
        </w:rPr>
      </w:pPr>
      <w:r>
        <w:rPr>
          <w:rFonts w:ascii="Sylfaen" w:hAnsi="Sylfaen"/>
          <w:bCs/>
        </w:rPr>
        <w:t>1</w:t>
      </w:r>
      <w:r w:rsidR="00123C7D">
        <w:rPr>
          <w:rFonts w:ascii="Sylfaen" w:hAnsi="Sylfaen"/>
          <w:bCs/>
          <w:lang w:val="ka-GE"/>
        </w:rPr>
        <w:t>1</w:t>
      </w:r>
      <w:r w:rsidR="00632D39" w:rsidRPr="00C33AA5">
        <w:rPr>
          <w:rFonts w:ascii="Sylfaen" w:hAnsi="Sylfaen"/>
          <w:bCs/>
          <w:lang w:val="ka-GE"/>
        </w:rPr>
        <w:t xml:space="preserve"> მარტის   მონაცემებით დაფიქსირებულია</w:t>
      </w:r>
      <w:r w:rsidR="00632D39">
        <w:rPr>
          <w:rFonts w:ascii="Sylfaen" w:hAnsi="Sylfaen"/>
          <w:bCs/>
          <w:lang w:val="ka-GE"/>
        </w:rPr>
        <w:t xml:space="preserve"> ახალი</w:t>
      </w:r>
      <w:r w:rsidR="00632D39" w:rsidRPr="00C33AA5">
        <w:rPr>
          <w:rFonts w:ascii="Sylfaen" w:hAnsi="Sylfaen"/>
          <w:bCs/>
          <w:lang w:val="ka-GE"/>
        </w:rPr>
        <w:t xml:space="preserve"> სიკვდილი</w:t>
      </w:r>
      <w:r w:rsidR="00632D39">
        <w:rPr>
          <w:rFonts w:ascii="Sylfaen" w:hAnsi="Sylfaen"/>
          <w:bCs/>
          <w:lang w:val="ka-GE"/>
        </w:rPr>
        <w:t xml:space="preserve">ს </w:t>
      </w:r>
      <w:r w:rsidR="0005426B">
        <w:rPr>
          <w:rFonts w:ascii="Sylfaen" w:hAnsi="Sylfaen"/>
          <w:b/>
          <w:bCs/>
          <w:u w:val="single"/>
        </w:rPr>
        <w:t>22</w:t>
      </w:r>
      <w:r w:rsidR="00632D39">
        <w:rPr>
          <w:rFonts w:ascii="Sylfaen" w:hAnsi="Sylfaen"/>
          <w:bCs/>
          <w:lang w:val="ka-GE"/>
        </w:rPr>
        <w:t xml:space="preserve"> შემთხვევა, სულ</w:t>
      </w:r>
      <w:r w:rsidR="00632D39" w:rsidRPr="00C33AA5">
        <w:rPr>
          <w:rFonts w:ascii="Sylfaen" w:hAnsi="Sylfaen"/>
          <w:bCs/>
          <w:lang w:val="ka-GE"/>
        </w:rPr>
        <w:t xml:space="preserve"> </w:t>
      </w:r>
      <w:r w:rsidR="00396491">
        <w:rPr>
          <w:rFonts w:ascii="Sylfaen" w:hAnsi="Sylfaen"/>
          <w:b/>
          <w:bCs/>
          <w:u w:val="single"/>
          <w:lang w:val="ka-GE"/>
        </w:rPr>
        <w:t xml:space="preserve">3 </w:t>
      </w:r>
      <w:r w:rsidR="00EF0B7A">
        <w:rPr>
          <w:rFonts w:ascii="Sylfaen" w:hAnsi="Sylfaen"/>
          <w:b/>
          <w:bCs/>
          <w:u w:val="single"/>
          <w:lang w:val="ka-GE"/>
        </w:rPr>
        <w:t>1</w:t>
      </w:r>
      <w:r w:rsidR="0005426B">
        <w:rPr>
          <w:rFonts w:ascii="Sylfaen" w:hAnsi="Sylfaen"/>
          <w:b/>
          <w:bCs/>
          <w:u w:val="single"/>
        </w:rPr>
        <w:t>58</w:t>
      </w:r>
      <w:r w:rsidR="00632D39" w:rsidRPr="00C33AA5">
        <w:rPr>
          <w:rFonts w:ascii="Sylfaen" w:hAnsi="Sylfaen"/>
          <w:bCs/>
          <w:lang w:val="ka-GE"/>
        </w:rPr>
        <w:t xml:space="preserve"> და გამოჯანმრთელების</w:t>
      </w:r>
      <w:r w:rsidR="00632D39">
        <w:rPr>
          <w:rFonts w:ascii="Sylfaen" w:hAnsi="Sylfaen"/>
          <w:bCs/>
          <w:lang w:val="ka-GE"/>
        </w:rPr>
        <w:t xml:space="preserve"> ახალი </w:t>
      </w:r>
      <w:r w:rsidR="00204FD7">
        <w:rPr>
          <w:rFonts w:ascii="Sylfaen" w:hAnsi="Sylfaen"/>
          <w:b/>
          <w:bCs/>
          <w:u w:val="single"/>
        </w:rPr>
        <w:t xml:space="preserve">1 </w:t>
      </w:r>
      <w:r w:rsidR="0005426B">
        <w:rPr>
          <w:rFonts w:ascii="Sylfaen" w:hAnsi="Sylfaen"/>
          <w:b/>
          <w:bCs/>
          <w:u w:val="single"/>
        </w:rPr>
        <w:t>578</w:t>
      </w:r>
      <w:r w:rsidR="00EF0B7A">
        <w:rPr>
          <w:rFonts w:ascii="Sylfaen" w:hAnsi="Sylfaen"/>
          <w:b/>
          <w:bCs/>
          <w:u w:val="single"/>
          <w:lang w:val="ka-GE"/>
        </w:rPr>
        <w:t xml:space="preserve"> </w:t>
      </w:r>
      <w:r w:rsidR="005A7120">
        <w:rPr>
          <w:rFonts w:ascii="Sylfaen" w:hAnsi="Sylfaen"/>
          <w:bCs/>
          <w:lang w:val="ka-GE"/>
        </w:rPr>
        <w:t xml:space="preserve">სულ </w:t>
      </w:r>
      <w:r w:rsidR="0005426B">
        <w:rPr>
          <w:rFonts w:ascii="Sylfaen" w:hAnsi="Sylfaen"/>
          <w:b/>
          <w:bCs/>
          <w:u w:val="single"/>
        </w:rPr>
        <w:t>61 475</w:t>
      </w:r>
      <w:r w:rsidR="00632D39" w:rsidRPr="00C33AA5">
        <w:rPr>
          <w:rFonts w:ascii="Sylfaen" w:hAnsi="Sylfaen"/>
          <w:bCs/>
          <w:lang w:val="ka-GE"/>
        </w:rPr>
        <w:t xml:space="preserve"> შემთხვევა</w:t>
      </w:r>
      <w:r w:rsidR="005705C5">
        <w:rPr>
          <w:rFonts w:ascii="Sylfaen" w:hAnsi="Sylfaen"/>
          <w:bCs/>
        </w:rPr>
        <w:t>.</w:t>
      </w:r>
    </w:p>
    <w:p w:rsidR="005705C5" w:rsidRPr="005705C5" w:rsidRDefault="005705C5" w:rsidP="007E7CE6">
      <w:pPr>
        <w:ind w:left="567"/>
        <w:jc w:val="both"/>
        <w:rPr>
          <w:rFonts w:ascii="Sylfaen" w:hAnsi="Sylfaen"/>
          <w:b/>
          <w:bCs/>
          <w:lang w:val="ka-GE"/>
        </w:rPr>
      </w:pPr>
      <w:r w:rsidRPr="005705C5">
        <w:rPr>
          <w:rFonts w:ascii="Sylfaen" w:hAnsi="Sylfaen"/>
          <w:b/>
          <w:bCs/>
          <w:lang w:val="ka-GE"/>
        </w:rPr>
        <w:t>აღსანიშნავია, რომ ჩინეთში დინამიურად უკანასკნელი სამი კვირის განმავლობაში ადგილი აქვს ახალი შემთხვევებისა და სიკვდილის მნიშვნელოვან კლებას.</w:t>
      </w:r>
    </w:p>
    <w:p w:rsidR="00632D39" w:rsidRPr="00C33AA5" w:rsidRDefault="00632D39" w:rsidP="007E7CE6">
      <w:pPr>
        <w:ind w:left="567"/>
        <w:jc w:val="both"/>
        <w:rPr>
          <w:rFonts w:ascii="Sylfaen" w:hAnsi="Sylfaen"/>
          <w:b/>
          <w:bCs/>
          <w:u w:val="single"/>
          <w:lang w:val="ka-GE"/>
        </w:rPr>
      </w:pPr>
      <w:r w:rsidRPr="00C33AA5">
        <w:rPr>
          <w:rFonts w:ascii="Sylfaen" w:hAnsi="Sylfaen"/>
          <w:b/>
          <w:bCs/>
          <w:u w:val="single"/>
        </w:rPr>
        <w:lastRenderedPageBreak/>
        <w:t xml:space="preserve">ECDC </w:t>
      </w:r>
      <w:r w:rsidR="005705C5" w:rsidRPr="005705C5">
        <w:rPr>
          <w:rFonts w:ascii="Sylfaen" w:hAnsi="Sylfaen"/>
          <w:bCs/>
          <w:u w:val="single"/>
          <w:lang w:val="ka-GE"/>
        </w:rPr>
        <w:t>(ევროპის დაავადებათა კონტროლის ცენტრი)</w:t>
      </w:r>
      <w:r w:rsidR="005705C5">
        <w:rPr>
          <w:rFonts w:ascii="Sylfaen" w:hAnsi="Sylfaen"/>
          <w:b/>
          <w:bCs/>
          <w:u w:val="single"/>
          <w:lang w:val="ka-GE"/>
        </w:rPr>
        <w:t xml:space="preserve"> </w:t>
      </w:r>
      <w:r w:rsidRPr="00C33AA5">
        <w:rPr>
          <w:rFonts w:ascii="Sylfaen" w:hAnsi="Sylfaen"/>
          <w:b/>
          <w:bCs/>
          <w:u w:val="single"/>
        </w:rPr>
        <w:t>–</w:t>
      </w:r>
      <w:proofErr w:type="spellStart"/>
      <w:r w:rsidRPr="00C33AA5">
        <w:rPr>
          <w:rFonts w:ascii="Sylfaen" w:hAnsi="Sylfaen"/>
          <w:b/>
          <w:bCs/>
          <w:u w:val="single"/>
        </w:rPr>
        <w:t>ის</w:t>
      </w:r>
      <w:proofErr w:type="spellEnd"/>
      <w:r w:rsidRPr="00C33AA5">
        <w:rPr>
          <w:rFonts w:ascii="Sylfaen" w:hAnsi="Sylfaen"/>
          <w:b/>
          <w:bCs/>
          <w:u w:val="single"/>
        </w:rPr>
        <w:t xml:space="preserve"> </w:t>
      </w:r>
      <w:proofErr w:type="spellStart"/>
      <w:r w:rsidRPr="00C33AA5">
        <w:rPr>
          <w:rFonts w:ascii="Sylfaen" w:hAnsi="Sylfaen"/>
          <w:b/>
          <w:bCs/>
          <w:u w:val="single"/>
        </w:rPr>
        <w:t>მონაცემები</w:t>
      </w:r>
      <w:proofErr w:type="spellEnd"/>
      <w:r w:rsidRPr="00C33AA5">
        <w:rPr>
          <w:rFonts w:ascii="Sylfaen" w:hAnsi="Sylfaen"/>
          <w:b/>
          <w:bCs/>
          <w:u w:val="single"/>
          <w:lang w:val="ka-GE"/>
        </w:rPr>
        <w:t>თ</w:t>
      </w:r>
      <w:r w:rsidR="005705C5">
        <w:rPr>
          <w:rFonts w:ascii="Sylfaen" w:hAnsi="Sylfaen"/>
          <w:b/>
          <w:bCs/>
          <w:u w:val="single"/>
          <w:lang w:val="ka-GE"/>
        </w:rPr>
        <w:t xml:space="preserve"> </w:t>
      </w:r>
    </w:p>
    <w:p w:rsidR="00123C7D" w:rsidRPr="00123C7D" w:rsidRDefault="00123C7D" w:rsidP="00123C7D">
      <w:pPr>
        <w:tabs>
          <w:tab w:val="left" w:pos="3150"/>
        </w:tabs>
        <w:ind w:left="567"/>
        <w:jc w:val="both"/>
        <w:rPr>
          <w:rFonts w:ascii="Sylfaen" w:hAnsi="Sylfaen"/>
          <w:b/>
          <w:bCs/>
          <w:u w:val="single"/>
          <w:lang w:val="ka-GE"/>
        </w:rPr>
      </w:pPr>
      <w:r w:rsidRPr="00123C7D">
        <w:rPr>
          <w:rFonts w:ascii="Sylfaen" w:hAnsi="Sylfaen"/>
        </w:rPr>
        <w:t>ECDC</w:t>
      </w:r>
      <w:r w:rsidRPr="00123C7D">
        <w:rPr>
          <w:rFonts w:ascii="Sylfaen" w:hAnsi="Sylfaen"/>
          <w:lang w:val="ka-GE"/>
        </w:rPr>
        <w:t xml:space="preserve">- ის 10 მარტის ინფორმაციით, მსოფლიო მასშტაბით დაფიქსირდა ახალი </w:t>
      </w:r>
      <w:r w:rsidRPr="00123C7D">
        <w:rPr>
          <w:rFonts w:ascii="Sylfaen" w:hAnsi="Sylfaen"/>
          <w:b/>
          <w:u w:val="single"/>
        </w:rPr>
        <w:t xml:space="preserve">4 549 </w:t>
      </w:r>
      <w:r w:rsidRPr="00123C7D">
        <w:rPr>
          <w:rFonts w:ascii="Sylfaen" w:hAnsi="Sylfaen"/>
          <w:lang w:val="ka-GE"/>
        </w:rPr>
        <w:t xml:space="preserve">შემთხვევა სულ დაფიქსირებულია </w:t>
      </w:r>
      <w:r w:rsidRPr="00123C7D">
        <w:rPr>
          <w:rFonts w:ascii="Sylfaen" w:hAnsi="Sylfaen"/>
          <w:b/>
          <w:bCs/>
          <w:u w:val="single"/>
        </w:rPr>
        <w:t>114 </w:t>
      </w:r>
      <w:proofErr w:type="gramStart"/>
      <w:r w:rsidRPr="00123C7D">
        <w:rPr>
          <w:rFonts w:ascii="Sylfaen" w:hAnsi="Sylfaen"/>
          <w:b/>
          <w:bCs/>
          <w:u w:val="single"/>
        </w:rPr>
        <w:t xml:space="preserve">243  </w:t>
      </w:r>
      <w:r w:rsidRPr="00123C7D">
        <w:rPr>
          <w:rFonts w:ascii="Sylfaen" w:hAnsi="Sylfaen"/>
          <w:lang w:val="ka-GE"/>
        </w:rPr>
        <w:t>შემთხვევა</w:t>
      </w:r>
      <w:proofErr w:type="gramEnd"/>
      <w:r w:rsidRPr="00123C7D">
        <w:rPr>
          <w:rFonts w:ascii="Sylfaen" w:hAnsi="Sylfaen"/>
          <w:lang w:val="ka-GE"/>
        </w:rPr>
        <w:t>:</w:t>
      </w:r>
      <w:r w:rsidRPr="00123C7D">
        <w:rPr>
          <w:rFonts w:ascii="Sylfaen" w:hAnsi="Sylfaen"/>
          <w:bCs/>
          <w:lang w:val="ka-GE"/>
        </w:rPr>
        <w:t xml:space="preserve"> ჩინეთიში</w:t>
      </w:r>
      <w:r w:rsidRPr="00123C7D">
        <w:rPr>
          <w:rFonts w:ascii="Sylfaen" w:hAnsi="Sylfaen"/>
          <w:lang w:val="ka-GE"/>
        </w:rPr>
        <w:t xml:space="preserve"> </w:t>
      </w:r>
      <w:r w:rsidRPr="00123C7D">
        <w:rPr>
          <w:rFonts w:ascii="Sylfaen" w:hAnsi="Sylfaen"/>
          <w:b/>
          <w:bCs/>
          <w:u w:val="single"/>
        </w:rPr>
        <w:t>80 879,</w:t>
      </w:r>
      <w:r w:rsidRPr="00123C7D">
        <w:rPr>
          <w:rFonts w:ascii="Sylfaen" w:hAnsi="Sylfaen"/>
          <w:bCs/>
        </w:rPr>
        <w:t xml:space="preserve"> </w:t>
      </w:r>
    </w:p>
    <w:p w:rsidR="00123C7D" w:rsidRPr="00123C7D" w:rsidRDefault="00123C7D" w:rsidP="00123C7D">
      <w:pPr>
        <w:tabs>
          <w:tab w:val="left" w:pos="3150"/>
        </w:tabs>
        <w:ind w:left="567"/>
        <w:jc w:val="both"/>
        <w:rPr>
          <w:rFonts w:ascii="Sylfaen" w:hAnsi="Sylfaen"/>
          <w:b/>
          <w:bCs/>
          <w:u w:val="single"/>
          <w:lang w:val="ka-GE"/>
        </w:rPr>
      </w:pPr>
      <w:r w:rsidRPr="00123C7D">
        <w:rPr>
          <w:rFonts w:ascii="Sylfaen" w:hAnsi="Sylfaen"/>
          <w:bCs/>
          <w:lang w:val="ka-GE"/>
        </w:rPr>
        <w:t xml:space="preserve">ჩინეთს გარეთ </w:t>
      </w:r>
      <w:r w:rsidRPr="00123C7D">
        <w:rPr>
          <w:rFonts w:ascii="Sylfaen" w:hAnsi="Sylfaen"/>
          <w:b/>
          <w:bCs/>
          <w:u w:val="single"/>
        </w:rPr>
        <w:t>33 364</w:t>
      </w:r>
      <w:r w:rsidRPr="00123C7D">
        <w:rPr>
          <w:rFonts w:ascii="Sylfaen" w:hAnsi="Sylfaen"/>
          <w:b/>
          <w:bCs/>
          <w:u w:val="single"/>
          <w:lang w:val="ka-GE"/>
        </w:rPr>
        <w:t xml:space="preserve">  </w:t>
      </w:r>
      <w:r w:rsidRPr="00123C7D">
        <w:rPr>
          <w:rFonts w:ascii="Sylfaen" w:hAnsi="Sylfaen"/>
          <w:bCs/>
          <w:lang w:val="ka-GE"/>
        </w:rPr>
        <w:t xml:space="preserve">შემთხვევა მათ შორის ყველაზე მეტი შემთხვევა ფიქსირდება: სამხრეთ კორეის რესპუბლიკა </w:t>
      </w:r>
      <w:r w:rsidRPr="00123C7D">
        <w:rPr>
          <w:rFonts w:ascii="Sylfaen" w:hAnsi="Sylfaen"/>
          <w:b/>
          <w:bCs/>
          <w:u w:val="single"/>
          <w:lang w:val="ka-GE"/>
        </w:rPr>
        <w:t xml:space="preserve"> </w:t>
      </w:r>
      <w:r w:rsidRPr="00123C7D">
        <w:rPr>
          <w:rFonts w:ascii="Sylfaen" w:hAnsi="Sylfaen"/>
          <w:b/>
          <w:bCs/>
          <w:u w:val="single"/>
        </w:rPr>
        <w:t>7 161</w:t>
      </w:r>
      <w:r w:rsidRPr="00123C7D">
        <w:rPr>
          <w:rFonts w:ascii="Sylfaen" w:hAnsi="Sylfaen"/>
          <w:b/>
          <w:bCs/>
          <w:u w:val="single"/>
          <w:lang w:val="ka-GE"/>
        </w:rPr>
        <w:t>,</w:t>
      </w:r>
      <w:r w:rsidRPr="00123C7D">
        <w:rPr>
          <w:rFonts w:ascii="Sylfaen" w:hAnsi="Sylfaen"/>
          <w:bCs/>
          <w:lang w:val="ka-GE"/>
        </w:rPr>
        <w:t xml:space="preserve">სიკვდილი </w:t>
      </w:r>
      <w:r w:rsidRPr="00123C7D">
        <w:rPr>
          <w:rFonts w:ascii="Sylfaen" w:hAnsi="Sylfaen"/>
          <w:b/>
          <w:bCs/>
          <w:u w:val="single"/>
          <w:lang w:val="ka-GE"/>
        </w:rPr>
        <w:t xml:space="preserve">54,  </w:t>
      </w:r>
      <w:r w:rsidRPr="00123C7D">
        <w:rPr>
          <w:rFonts w:ascii="Sylfaen" w:hAnsi="Sylfaen"/>
          <w:bCs/>
          <w:lang w:val="ka-GE"/>
        </w:rPr>
        <w:t xml:space="preserve">იტალია </w:t>
      </w:r>
      <w:r w:rsidRPr="00123C7D">
        <w:rPr>
          <w:rFonts w:ascii="Sylfaen" w:hAnsi="Sylfaen"/>
          <w:b/>
          <w:bCs/>
          <w:u w:val="single"/>
        </w:rPr>
        <w:t xml:space="preserve">9 172 </w:t>
      </w:r>
      <w:r w:rsidRPr="00123C7D">
        <w:rPr>
          <w:rFonts w:ascii="Sylfaen" w:hAnsi="Sylfaen"/>
          <w:bCs/>
          <w:lang w:val="ka-GE"/>
        </w:rPr>
        <w:t>სიკვდილი</w:t>
      </w:r>
      <w:r w:rsidRPr="00123C7D">
        <w:rPr>
          <w:rFonts w:ascii="Sylfaen" w:hAnsi="Sylfaen"/>
          <w:bCs/>
        </w:rPr>
        <w:t xml:space="preserve"> </w:t>
      </w:r>
      <w:r w:rsidRPr="00123C7D">
        <w:rPr>
          <w:rFonts w:ascii="Sylfaen" w:hAnsi="Sylfaen"/>
          <w:b/>
          <w:bCs/>
          <w:u w:val="single"/>
        </w:rPr>
        <w:t>464</w:t>
      </w:r>
      <w:r w:rsidRPr="00123C7D">
        <w:rPr>
          <w:rFonts w:ascii="Sylfaen" w:hAnsi="Sylfaen"/>
          <w:bCs/>
          <w:lang w:val="ka-GE"/>
        </w:rPr>
        <w:t xml:space="preserve">; ირანი </w:t>
      </w:r>
      <w:r w:rsidRPr="00123C7D">
        <w:rPr>
          <w:rFonts w:ascii="Sylfaen" w:hAnsi="Sylfaen"/>
          <w:b/>
          <w:bCs/>
          <w:u w:val="single"/>
        </w:rPr>
        <w:t xml:space="preserve">7 161 </w:t>
      </w:r>
      <w:r w:rsidRPr="00123C7D">
        <w:rPr>
          <w:rFonts w:ascii="Sylfaen" w:hAnsi="Sylfaen"/>
          <w:bCs/>
          <w:lang w:val="ka-GE"/>
        </w:rPr>
        <w:t>სიკვდილი</w:t>
      </w:r>
      <w:r w:rsidRPr="00123C7D">
        <w:rPr>
          <w:rFonts w:ascii="Sylfaen" w:hAnsi="Sylfaen"/>
          <w:bCs/>
        </w:rPr>
        <w:t xml:space="preserve"> </w:t>
      </w:r>
      <w:r w:rsidRPr="00123C7D">
        <w:rPr>
          <w:rFonts w:ascii="Sylfaen" w:hAnsi="Sylfaen"/>
          <w:b/>
          <w:bCs/>
          <w:u w:val="single"/>
        </w:rPr>
        <w:t>273,</w:t>
      </w:r>
      <w:r w:rsidRPr="00123C7D">
        <w:rPr>
          <w:rFonts w:ascii="Sylfaen" w:hAnsi="Sylfaen"/>
          <w:b/>
          <w:bCs/>
          <w:u w:val="single"/>
          <w:lang w:val="ka-GE"/>
        </w:rPr>
        <w:t xml:space="preserve"> </w:t>
      </w:r>
      <w:r w:rsidRPr="00123C7D">
        <w:rPr>
          <w:rFonts w:ascii="Sylfaen" w:hAnsi="Sylfaen"/>
          <w:bCs/>
          <w:lang w:val="ka-GE"/>
        </w:rPr>
        <w:t xml:space="preserve"> იაპონია </w:t>
      </w:r>
      <w:r w:rsidRPr="00123C7D">
        <w:rPr>
          <w:rFonts w:ascii="Sylfaen" w:hAnsi="Sylfaen"/>
          <w:b/>
          <w:bCs/>
          <w:u w:val="single"/>
        </w:rPr>
        <w:t xml:space="preserve">514 </w:t>
      </w:r>
      <w:r w:rsidRPr="00123C7D">
        <w:rPr>
          <w:rFonts w:ascii="Sylfaen" w:hAnsi="Sylfaen"/>
          <w:b/>
          <w:bCs/>
          <w:u w:val="single"/>
          <w:lang w:val="ka-GE"/>
        </w:rPr>
        <w:t xml:space="preserve"> </w:t>
      </w:r>
      <w:r w:rsidRPr="00123C7D">
        <w:rPr>
          <w:rFonts w:ascii="Sylfaen" w:hAnsi="Sylfaen"/>
          <w:bCs/>
          <w:lang w:val="ka-GE"/>
        </w:rPr>
        <w:t xml:space="preserve">სიკვდილი </w:t>
      </w:r>
      <w:r w:rsidRPr="00123C7D">
        <w:rPr>
          <w:rFonts w:ascii="Sylfaen" w:hAnsi="Sylfaen"/>
          <w:b/>
          <w:bCs/>
          <w:u w:val="single"/>
        </w:rPr>
        <w:t>7</w:t>
      </w:r>
      <w:r w:rsidRPr="00123C7D">
        <w:rPr>
          <w:rFonts w:ascii="Sylfaen" w:hAnsi="Sylfaen"/>
          <w:bCs/>
          <w:lang w:val="ka-GE"/>
        </w:rPr>
        <w:t xml:space="preserve"> , გერმანია </w:t>
      </w:r>
      <w:r w:rsidRPr="00123C7D">
        <w:rPr>
          <w:rFonts w:ascii="Sylfaen" w:hAnsi="Sylfaen"/>
          <w:b/>
          <w:bCs/>
          <w:u w:val="single"/>
        </w:rPr>
        <w:t>1 139</w:t>
      </w:r>
      <w:r w:rsidRPr="00123C7D">
        <w:rPr>
          <w:rFonts w:ascii="Sylfaen" w:hAnsi="Sylfaen"/>
          <w:b/>
          <w:bCs/>
          <w:u w:val="single"/>
          <w:lang w:val="ka-GE"/>
        </w:rPr>
        <w:t xml:space="preserve"> ,  </w:t>
      </w:r>
      <w:r w:rsidRPr="00123C7D">
        <w:rPr>
          <w:rFonts w:ascii="Sylfaen" w:hAnsi="Sylfaen"/>
          <w:bCs/>
          <w:lang w:val="ka-GE"/>
        </w:rPr>
        <w:t>სიკვდილი</w:t>
      </w:r>
      <w:r w:rsidRPr="00123C7D">
        <w:rPr>
          <w:rFonts w:ascii="Sylfaen" w:hAnsi="Sylfaen"/>
          <w:b/>
          <w:bCs/>
          <w:u w:val="single"/>
          <w:lang w:val="ka-GE"/>
        </w:rPr>
        <w:t xml:space="preserve"> 2, </w:t>
      </w:r>
      <w:r w:rsidRPr="00123C7D">
        <w:rPr>
          <w:rFonts w:ascii="Sylfaen" w:hAnsi="Sylfaen"/>
          <w:bCs/>
          <w:lang w:val="ka-GE"/>
        </w:rPr>
        <w:t>საფრანგეთი</w:t>
      </w:r>
      <w:r w:rsidRPr="00123C7D">
        <w:rPr>
          <w:rFonts w:ascii="Sylfaen" w:hAnsi="Sylfaen"/>
          <w:b/>
          <w:bCs/>
          <w:lang w:val="ka-GE"/>
        </w:rPr>
        <w:t xml:space="preserve"> </w:t>
      </w:r>
      <w:r w:rsidRPr="00123C7D">
        <w:rPr>
          <w:rFonts w:ascii="Sylfaen" w:hAnsi="Sylfaen"/>
          <w:b/>
          <w:bCs/>
          <w:u w:val="single"/>
        </w:rPr>
        <w:t xml:space="preserve">1 </w:t>
      </w:r>
      <w:r w:rsidRPr="00123C7D">
        <w:rPr>
          <w:rFonts w:ascii="Sylfaen" w:hAnsi="Sylfaen"/>
          <w:b/>
          <w:bCs/>
          <w:u w:val="single"/>
          <w:lang w:val="ka-GE"/>
        </w:rPr>
        <w:t xml:space="preserve">412  </w:t>
      </w:r>
      <w:r w:rsidRPr="00123C7D">
        <w:rPr>
          <w:rFonts w:ascii="Sylfaen" w:hAnsi="Sylfaen"/>
          <w:bCs/>
          <w:lang w:val="ka-GE"/>
        </w:rPr>
        <w:t xml:space="preserve">სიკვდილი </w:t>
      </w:r>
      <w:r w:rsidRPr="00123C7D">
        <w:rPr>
          <w:rFonts w:ascii="Sylfaen" w:hAnsi="Sylfaen"/>
          <w:b/>
          <w:bCs/>
          <w:u w:val="single"/>
          <w:lang w:val="ka-GE"/>
        </w:rPr>
        <w:t xml:space="preserve">30, </w:t>
      </w:r>
      <w:r w:rsidRPr="00123C7D">
        <w:rPr>
          <w:rFonts w:ascii="Sylfaen" w:hAnsi="Sylfaen"/>
          <w:bCs/>
          <w:lang w:val="ka-GE"/>
        </w:rPr>
        <w:t>ესპანეთი</w:t>
      </w:r>
      <w:r w:rsidRPr="00123C7D">
        <w:rPr>
          <w:rFonts w:ascii="Sylfaen" w:hAnsi="Sylfaen"/>
          <w:b/>
          <w:bCs/>
          <w:u w:val="single"/>
          <w:lang w:val="ka-GE"/>
        </w:rPr>
        <w:t xml:space="preserve"> 1 204</w:t>
      </w:r>
      <w:r w:rsidRPr="00123C7D">
        <w:rPr>
          <w:rFonts w:ascii="Sylfaen" w:hAnsi="Sylfaen"/>
          <w:b/>
          <w:bCs/>
          <w:u w:val="single"/>
        </w:rPr>
        <w:t xml:space="preserve"> </w:t>
      </w:r>
      <w:r w:rsidRPr="00123C7D">
        <w:rPr>
          <w:rFonts w:ascii="Sylfaen" w:hAnsi="Sylfaen"/>
          <w:bCs/>
          <w:lang w:val="ka-GE"/>
        </w:rPr>
        <w:t>სიკვდილი</w:t>
      </w:r>
      <w:r w:rsidRPr="00123C7D">
        <w:rPr>
          <w:rFonts w:ascii="Sylfaen" w:hAnsi="Sylfaen"/>
          <w:b/>
          <w:bCs/>
          <w:u w:val="single"/>
          <w:lang w:val="ka-GE"/>
        </w:rPr>
        <w:t xml:space="preserve"> 28 , </w:t>
      </w:r>
      <w:r w:rsidRPr="00123C7D">
        <w:rPr>
          <w:rFonts w:ascii="Sylfaen" w:hAnsi="Sylfaen"/>
          <w:bCs/>
          <w:lang w:val="ka-GE"/>
        </w:rPr>
        <w:t>ამერიკის შეერთებული შტატები</w:t>
      </w:r>
      <w:r w:rsidRPr="00123C7D">
        <w:rPr>
          <w:rFonts w:ascii="Sylfaen" w:hAnsi="Sylfaen"/>
          <w:b/>
          <w:bCs/>
          <w:u w:val="single"/>
          <w:lang w:val="ka-GE"/>
        </w:rPr>
        <w:t xml:space="preserve"> 754 </w:t>
      </w:r>
      <w:r w:rsidRPr="00123C7D">
        <w:rPr>
          <w:rFonts w:ascii="Sylfaen" w:hAnsi="Sylfaen"/>
          <w:bCs/>
          <w:lang w:val="ka-GE"/>
        </w:rPr>
        <w:t>სიკვდილი</w:t>
      </w:r>
      <w:r w:rsidRPr="00123C7D">
        <w:rPr>
          <w:rFonts w:ascii="Sylfaen" w:hAnsi="Sylfaen"/>
          <w:b/>
          <w:bCs/>
          <w:u w:val="single"/>
          <w:lang w:val="ka-GE"/>
        </w:rPr>
        <w:t xml:space="preserve"> </w:t>
      </w:r>
      <w:r w:rsidRPr="00123C7D">
        <w:rPr>
          <w:rFonts w:ascii="Sylfaen" w:hAnsi="Sylfaen"/>
          <w:b/>
          <w:bCs/>
          <w:u w:val="single"/>
        </w:rPr>
        <w:t>2</w:t>
      </w:r>
      <w:r w:rsidRPr="00123C7D">
        <w:rPr>
          <w:rFonts w:ascii="Sylfaen" w:hAnsi="Sylfaen"/>
          <w:b/>
          <w:bCs/>
          <w:u w:val="single"/>
          <w:lang w:val="ka-GE"/>
        </w:rPr>
        <w:t>6,</w:t>
      </w:r>
    </w:p>
    <w:p w:rsidR="00123C7D" w:rsidRPr="00123C7D" w:rsidRDefault="00123C7D" w:rsidP="00123C7D">
      <w:pPr>
        <w:tabs>
          <w:tab w:val="left" w:pos="3150"/>
        </w:tabs>
        <w:ind w:left="567"/>
        <w:jc w:val="both"/>
        <w:rPr>
          <w:rFonts w:ascii="Sylfaen" w:hAnsi="Sylfaen"/>
          <w:bCs/>
          <w:lang w:val="ka-GE"/>
        </w:rPr>
      </w:pPr>
      <w:r w:rsidRPr="00123C7D">
        <w:rPr>
          <w:rFonts w:ascii="Sylfaen" w:hAnsi="Sylfaen"/>
          <w:bCs/>
          <w:lang w:val="ka-GE"/>
        </w:rPr>
        <w:t xml:space="preserve">სიკვდილის  </w:t>
      </w:r>
      <w:r w:rsidRPr="00123C7D">
        <w:rPr>
          <w:rFonts w:ascii="Sylfaen" w:hAnsi="Sylfaen"/>
          <w:b/>
          <w:bCs/>
          <w:u w:val="single"/>
          <w:lang w:val="ka-GE"/>
        </w:rPr>
        <w:t>4 023</w:t>
      </w:r>
      <w:r w:rsidRPr="00123C7D">
        <w:rPr>
          <w:rFonts w:ascii="Sylfaen" w:hAnsi="Sylfaen"/>
          <w:bCs/>
          <w:lang w:val="ka-GE"/>
        </w:rPr>
        <w:t xml:space="preserve"> შემთხვევა. ( ჩინეთი 3 139,   ირანი 237, საერთაშორისო სატრანსპორტო შემთხვევები: იაპონია 7,  ტაივანი 1, ფილიპინები 1, იაპონია 9, საფრანგეთი 30, ავსტრალია 3, ტაილანდი 1, ამერიკის შეერთებული შტატები 26, სან-მარინო 1, სამხრეთ კორეის რესპუბლიკა 54, იტალია 464, სან-მარინო 1, ესპანეთი 28, ერაყი 6, ნიდერლანდები 3, გერმანია 2, შვეიცარია 2, გაერთიანებული სამეფო 5, ეგვიპტე 1, არგენტინა 1, კანადა 1)</w:t>
      </w:r>
    </w:p>
    <w:p w:rsidR="00632D39" w:rsidRPr="00C33AA5" w:rsidRDefault="00632D39" w:rsidP="000B4D13">
      <w:pPr>
        <w:tabs>
          <w:tab w:val="left" w:pos="3150"/>
        </w:tabs>
        <w:ind w:left="567"/>
        <w:jc w:val="both"/>
        <w:rPr>
          <w:rFonts w:ascii="Sylfaen" w:hAnsi="Sylfaen"/>
          <w:b/>
          <w:u w:val="single"/>
          <w:lang w:val="ka-GE"/>
        </w:rPr>
      </w:pPr>
      <w:r w:rsidRPr="00C33AA5">
        <w:rPr>
          <w:rFonts w:ascii="Sylfaen" w:hAnsi="Sylfaen"/>
          <w:b/>
          <w:u w:val="single"/>
          <w:lang w:val="ka-GE"/>
        </w:rPr>
        <w:t xml:space="preserve">სხვა წყაროები </w:t>
      </w:r>
      <w:r w:rsidR="005705C5" w:rsidRPr="005705C5">
        <w:rPr>
          <w:rFonts w:ascii="Sylfaen" w:hAnsi="Sylfaen"/>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5705C5">
        <w:rPr>
          <w:rFonts w:ascii="Sylfaen" w:hAnsi="Sylfaen"/>
          <w:u w:val="single"/>
          <w:lang w:val="ka-GE"/>
        </w:rPr>
        <w:tab/>
      </w:r>
    </w:p>
    <w:p w:rsidR="00632D39" w:rsidRPr="00C33AA5" w:rsidRDefault="00123C7D" w:rsidP="007E7CE6">
      <w:pPr>
        <w:ind w:left="567"/>
        <w:jc w:val="both"/>
        <w:rPr>
          <w:rFonts w:ascii="Sylfaen" w:hAnsi="Sylfaen"/>
          <w:lang w:val="ka-GE"/>
        </w:rPr>
      </w:pPr>
      <w:r>
        <w:rPr>
          <w:rFonts w:ascii="Sylfaen" w:hAnsi="Sylfaen"/>
        </w:rPr>
        <w:t>11</w:t>
      </w:r>
      <w:r w:rsidR="00632D39" w:rsidRPr="00C33AA5">
        <w:rPr>
          <w:rFonts w:ascii="Sylfaen" w:hAnsi="Sylfaen"/>
          <w:lang w:val="ka-GE"/>
        </w:rPr>
        <w:t xml:space="preserve"> მარტის</w:t>
      </w:r>
      <w:r w:rsidR="00076E48">
        <w:rPr>
          <w:rFonts w:ascii="Sylfaen" w:hAnsi="Sylfaen"/>
          <w:lang w:val="ka-GE"/>
        </w:rPr>
        <w:t xml:space="preserve"> (09:00)</w:t>
      </w:r>
      <w:r w:rsidR="00632D39" w:rsidRPr="00C33AA5">
        <w:rPr>
          <w:rFonts w:ascii="Sylfaen" w:hAnsi="Sylfaen"/>
          <w:lang w:val="ka-GE"/>
        </w:rPr>
        <w:t xml:space="preserve"> მონაცემებით,</w:t>
      </w:r>
      <w:r w:rsidR="00396491">
        <w:rPr>
          <w:rFonts w:ascii="Sylfaen" w:hAnsi="Sylfaen"/>
          <w:lang w:val="ka-GE"/>
        </w:rPr>
        <w:t xml:space="preserve"> </w:t>
      </w:r>
      <w:r w:rsidR="00632D39" w:rsidRPr="00C33AA5">
        <w:rPr>
          <w:rFonts w:ascii="Sylfaen" w:hAnsi="Sylfaen"/>
          <w:lang w:val="ka-GE"/>
        </w:rPr>
        <w:t xml:space="preserve">სულ შემთხვევები დაფიქსირებულია </w:t>
      </w:r>
      <w:r w:rsidR="00EF0B7A">
        <w:rPr>
          <w:rFonts w:ascii="Sylfaen" w:hAnsi="Sylfaen"/>
          <w:b/>
          <w:u w:val="single"/>
          <w:lang w:val="ka-GE"/>
        </w:rPr>
        <w:t>11</w:t>
      </w:r>
      <w:r w:rsidR="0005426B">
        <w:rPr>
          <w:rFonts w:ascii="Sylfaen" w:hAnsi="Sylfaen"/>
          <w:b/>
          <w:u w:val="single"/>
        </w:rPr>
        <w:t>9</w:t>
      </w:r>
      <w:r w:rsidR="00632D39" w:rsidRPr="00C33AA5">
        <w:rPr>
          <w:rFonts w:ascii="Sylfaen" w:hAnsi="Sylfaen"/>
          <w:b/>
          <w:u w:val="single"/>
          <w:lang w:val="ka-GE"/>
        </w:rPr>
        <w:t xml:space="preserve"> </w:t>
      </w:r>
      <w:r w:rsidR="00632D39" w:rsidRPr="00C33AA5">
        <w:rPr>
          <w:rFonts w:ascii="Sylfaen" w:hAnsi="Sylfaen"/>
          <w:lang w:val="ka-GE"/>
        </w:rPr>
        <w:t xml:space="preserve">ქვეყანაში:  </w:t>
      </w:r>
      <w:r w:rsidR="0005426B">
        <w:rPr>
          <w:rFonts w:ascii="Sylfaen" w:hAnsi="Sylfaen"/>
          <w:b/>
          <w:u w:val="single"/>
        </w:rPr>
        <w:t>119 220</w:t>
      </w:r>
      <w:r w:rsidR="00632D39" w:rsidRPr="00C33AA5">
        <w:rPr>
          <w:rFonts w:ascii="Sylfaen" w:hAnsi="Sylfaen"/>
          <w:lang w:val="ka-GE"/>
        </w:rPr>
        <w:t xml:space="preserve"> აქედან გამოჯანმრთელდა </w:t>
      </w:r>
      <w:r w:rsidR="0005426B">
        <w:rPr>
          <w:rFonts w:ascii="Sylfaen" w:hAnsi="Sylfaen"/>
          <w:b/>
          <w:u w:val="single"/>
        </w:rPr>
        <w:t xml:space="preserve">66 </w:t>
      </w:r>
      <w:proofErr w:type="gramStart"/>
      <w:r w:rsidR="0005426B">
        <w:rPr>
          <w:rFonts w:ascii="Sylfaen" w:hAnsi="Sylfaen"/>
          <w:b/>
          <w:u w:val="single"/>
        </w:rPr>
        <w:t xml:space="preserve">564 </w:t>
      </w:r>
      <w:r w:rsidR="00632D39" w:rsidRPr="00C33AA5">
        <w:rPr>
          <w:rFonts w:ascii="Sylfaen" w:hAnsi="Sylfaen"/>
          <w:lang w:val="ka-GE"/>
        </w:rPr>
        <w:t xml:space="preserve"> და</w:t>
      </w:r>
      <w:proofErr w:type="gramEnd"/>
      <w:r w:rsidR="00632D39" w:rsidRPr="00C33AA5">
        <w:rPr>
          <w:rFonts w:ascii="Sylfaen" w:hAnsi="Sylfaen"/>
          <w:lang w:val="ka-GE"/>
        </w:rPr>
        <w:t xml:space="preserve"> დაფიქსირდა </w:t>
      </w:r>
      <w:r w:rsidR="005A7120" w:rsidRPr="00C33AA5">
        <w:rPr>
          <w:rFonts w:ascii="Sylfaen" w:hAnsi="Sylfaen"/>
          <w:lang w:val="ka-GE"/>
        </w:rPr>
        <w:t xml:space="preserve">სიკვდილის </w:t>
      </w:r>
      <w:r w:rsidR="00EF0B7A">
        <w:rPr>
          <w:rFonts w:ascii="Sylfaen" w:hAnsi="Sylfaen"/>
          <w:b/>
          <w:u w:val="single"/>
          <w:lang w:val="ka-GE"/>
        </w:rPr>
        <w:t xml:space="preserve">4 </w:t>
      </w:r>
      <w:r w:rsidR="0005426B">
        <w:rPr>
          <w:rFonts w:ascii="Sylfaen" w:hAnsi="Sylfaen"/>
          <w:b/>
          <w:u w:val="single"/>
        </w:rPr>
        <w:t>299</w:t>
      </w:r>
      <w:r w:rsidR="00EF0B7A">
        <w:rPr>
          <w:rFonts w:ascii="Sylfaen" w:hAnsi="Sylfaen"/>
          <w:b/>
          <w:u w:val="single"/>
          <w:lang w:val="ka-GE"/>
        </w:rPr>
        <w:t xml:space="preserve"> </w:t>
      </w:r>
      <w:r w:rsidR="00632D39" w:rsidRPr="00C33AA5">
        <w:rPr>
          <w:rFonts w:ascii="Sylfaen" w:hAnsi="Sylfaen"/>
          <w:lang w:val="ka-GE"/>
        </w:rPr>
        <w:t>შემთხვევა</w:t>
      </w:r>
      <w:r w:rsidR="00EF0B7A">
        <w:rPr>
          <w:rFonts w:ascii="Sylfaen" w:hAnsi="Sylfaen"/>
          <w:lang w:val="ka-GE"/>
        </w:rPr>
        <w:t>.</w:t>
      </w:r>
    </w:p>
    <w:p w:rsidR="00632D39" w:rsidRPr="0005426B" w:rsidRDefault="00632D39" w:rsidP="007E7CE6">
      <w:pPr>
        <w:ind w:left="567"/>
        <w:jc w:val="both"/>
        <w:rPr>
          <w:rFonts w:ascii="Sylfaen" w:hAnsi="Sylfaen"/>
          <w:b/>
          <w:u w:val="single"/>
        </w:rPr>
      </w:pPr>
      <w:r w:rsidRPr="00C33AA5">
        <w:rPr>
          <w:rFonts w:ascii="Sylfaen" w:hAnsi="Sylfaen"/>
          <w:lang w:val="ka-GE"/>
        </w:rPr>
        <w:t xml:space="preserve">ჩინეთი სულ  </w:t>
      </w:r>
      <w:r w:rsidR="000B4D13">
        <w:rPr>
          <w:rFonts w:ascii="Sylfaen" w:hAnsi="Sylfaen"/>
          <w:b/>
          <w:u w:val="single"/>
          <w:lang w:val="ka-GE"/>
        </w:rPr>
        <w:t xml:space="preserve">80 </w:t>
      </w:r>
      <w:r w:rsidR="00EF0B7A">
        <w:rPr>
          <w:rFonts w:ascii="Sylfaen" w:hAnsi="Sylfaen"/>
          <w:b/>
          <w:u w:val="single"/>
          <w:lang w:val="ka-GE"/>
        </w:rPr>
        <w:t>7</w:t>
      </w:r>
      <w:r w:rsidR="0005426B">
        <w:rPr>
          <w:rFonts w:ascii="Sylfaen" w:hAnsi="Sylfaen"/>
          <w:b/>
          <w:u w:val="single"/>
        </w:rPr>
        <w:t>78</w:t>
      </w:r>
      <w:r w:rsidR="00EF0B7A">
        <w:rPr>
          <w:rFonts w:ascii="Sylfaen" w:hAnsi="Sylfaen"/>
          <w:b/>
          <w:u w:val="single"/>
          <w:lang w:val="ka-GE"/>
        </w:rPr>
        <w:t xml:space="preserve"> </w:t>
      </w:r>
      <w:r w:rsidRPr="00C33AA5">
        <w:rPr>
          <w:rFonts w:ascii="Sylfaen" w:hAnsi="Sylfaen"/>
          <w:lang w:val="ka-GE"/>
        </w:rPr>
        <w:t>აქედან ახ</w:t>
      </w:r>
      <w:r w:rsidR="005705C5">
        <w:rPr>
          <w:rFonts w:ascii="Sylfaen" w:hAnsi="Sylfaen"/>
          <w:lang w:val="ka-GE"/>
        </w:rPr>
        <w:t>ალ</w:t>
      </w:r>
      <w:r w:rsidRPr="00C33AA5">
        <w:rPr>
          <w:rFonts w:ascii="Sylfaen" w:hAnsi="Sylfaen"/>
          <w:lang w:val="ka-GE"/>
        </w:rPr>
        <w:t xml:space="preserve">ი </w:t>
      </w:r>
      <w:r w:rsidR="0005426B">
        <w:rPr>
          <w:rFonts w:ascii="Sylfaen" w:hAnsi="Sylfaen"/>
          <w:b/>
          <w:u w:val="single"/>
        </w:rPr>
        <w:t>24</w:t>
      </w:r>
      <w:r w:rsidRPr="00C33AA5">
        <w:rPr>
          <w:rFonts w:ascii="Sylfaen" w:hAnsi="Sylfaen"/>
          <w:b/>
          <w:u w:val="single"/>
          <w:lang w:val="ka-GE"/>
        </w:rPr>
        <w:t xml:space="preserve"> , </w:t>
      </w:r>
      <w:r w:rsidRPr="00C33AA5">
        <w:rPr>
          <w:rFonts w:ascii="Sylfaen" w:hAnsi="Sylfaen"/>
          <w:lang w:val="ka-GE"/>
        </w:rPr>
        <w:t>სულ</w:t>
      </w:r>
      <w:r w:rsidR="000B4D13">
        <w:rPr>
          <w:rFonts w:ascii="Sylfaen" w:hAnsi="Sylfaen"/>
          <w:b/>
          <w:u w:val="single"/>
          <w:lang w:val="ka-GE"/>
        </w:rPr>
        <w:t xml:space="preserve"> </w:t>
      </w:r>
      <w:r w:rsidRPr="00C33AA5">
        <w:rPr>
          <w:rFonts w:ascii="Sylfaen" w:hAnsi="Sylfaen"/>
          <w:lang w:val="ka-GE"/>
        </w:rPr>
        <w:t xml:space="preserve">სიკვდილის </w:t>
      </w:r>
      <w:r w:rsidR="00396491">
        <w:rPr>
          <w:rFonts w:ascii="Sylfaen" w:hAnsi="Sylfaen"/>
          <w:b/>
          <w:u w:val="single"/>
          <w:lang w:val="ka-GE"/>
        </w:rPr>
        <w:t xml:space="preserve">3 </w:t>
      </w:r>
      <w:r w:rsidR="00EF0B7A">
        <w:rPr>
          <w:rFonts w:ascii="Sylfaen" w:hAnsi="Sylfaen"/>
          <w:b/>
          <w:u w:val="single"/>
          <w:lang w:val="ka-GE"/>
        </w:rPr>
        <w:t>1</w:t>
      </w:r>
      <w:r w:rsidR="0005426B">
        <w:rPr>
          <w:rFonts w:ascii="Sylfaen" w:hAnsi="Sylfaen"/>
          <w:b/>
          <w:u w:val="single"/>
        </w:rPr>
        <w:t>58</w:t>
      </w:r>
      <w:r w:rsidR="00396491">
        <w:rPr>
          <w:rFonts w:ascii="Sylfaen" w:hAnsi="Sylfaen"/>
          <w:b/>
          <w:u w:val="single"/>
          <w:lang w:val="ka-GE"/>
        </w:rPr>
        <w:t xml:space="preserve"> </w:t>
      </w:r>
      <w:r w:rsidRPr="00C33AA5">
        <w:rPr>
          <w:rFonts w:ascii="Sylfaen" w:hAnsi="Sylfaen"/>
          <w:lang w:val="ka-GE"/>
        </w:rPr>
        <w:t xml:space="preserve">შემთხვევა აქედან ახალი </w:t>
      </w:r>
      <w:r w:rsidR="0005426B">
        <w:rPr>
          <w:rFonts w:ascii="Sylfaen" w:hAnsi="Sylfaen"/>
          <w:b/>
          <w:u w:val="single"/>
        </w:rPr>
        <w:t>22</w:t>
      </w:r>
      <w:r w:rsidRPr="00C33AA5">
        <w:rPr>
          <w:rFonts w:ascii="Sylfaen" w:hAnsi="Sylfaen"/>
          <w:b/>
          <w:u w:val="single"/>
          <w:lang w:val="ka-GE"/>
        </w:rPr>
        <w:t xml:space="preserve">, </w:t>
      </w:r>
      <w:r w:rsidRPr="00C33AA5">
        <w:rPr>
          <w:rFonts w:ascii="Sylfaen" w:hAnsi="Sylfaen"/>
          <w:lang w:val="ka-GE"/>
        </w:rPr>
        <w:t>გამოჯანმრთელდა</w:t>
      </w:r>
      <w:r w:rsidRPr="00C33AA5">
        <w:rPr>
          <w:rFonts w:ascii="Sylfaen" w:hAnsi="Sylfaen"/>
          <w:b/>
          <w:u w:val="single"/>
          <w:lang w:val="ka-GE"/>
        </w:rPr>
        <w:t xml:space="preserve"> </w:t>
      </w:r>
      <w:r w:rsidR="0005426B">
        <w:rPr>
          <w:rFonts w:ascii="Sylfaen" w:hAnsi="Sylfaen"/>
          <w:b/>
          <w:u w:val="single"/>
        </w:rPr>
        <w:t>61 489</w:t>
      </w:r>
    </w:p>
    <w:p w:rsidR="00632D39" w:rsidRPr="0005426B" w:rsidRDefault="00632D39" w:rsidP="007E7CE6">
      <w:pPr>
        <w:ind w:left="567"/>
        <w:jc w:val="both"/>
        <w:rPr>
          <w:rFonts w:ascii="Sylfaen" w:hAnsi="Sylfaen"/>
        </w:rPr>
      </w:pPr>
      <w:r w:rsidRPr="00C33AA5">
        <w:rPr>
          <w:rFonts w:ascii="Sylfaen" w:hAnsi="Sylfaen"/>
          <w:lang w:val="ka-GE"/>
        </w:rPr>
        <w:t xml:space="preserve">სამხრეთ კორეა სულ დაფიქსირებულია </w:t>
      </w:r>
      <w:r w:rsidR="00EF0B7A">
        <w:rPr>
          <w:rFonts w:ascii="Sylfaen" w:hAnsi="Sylfaen"/>
          <w:b/>
          <w:u w:val="single"/>
          <w:lang w:val="ka-GE"/>
        </w:rPr>
        <w:t xml:space="preserve">7 </w:t>
      </w:r>
      <w:r w:rsidR="0005426B">
        <w:rPr>
          <w:rFonts w:ascii="Sylfaen" w:hAnsi="Sylfaen"/>
          <w:b/>
          <w:u w:val="single"/>
        </w:rPr>
        <w:t>755</w:t>
      </w:r>
      <w:r w:rsidRPr="00C33AA5">
        <w:rPr>
          <w:rFonts w:ascii="Sylfaen" w:hAnsi="Sylfaen"/>
          <w:lang w:val="ka-GE"/>
        </w:rPr>
        <w:t xml:space="preserve"> შემთხვევა, სულ სიკვდილის</w:t>
      </w:r>
      <w:r>
        <w:rPr>
          <w:rFonts w:ascii="Sylfaen" w:hAnsi="Sylfaen"/>
          <w:lang w:val="ka-GE"/>
        </w:rPr>
        <w:t xml:space="preserve"> </w:t>
      </w:r>
      <w:r w:rsidR="0005426B">
        <w:rPr>
          <w:rFonts w:ascii="Sylfaen" w:hAnsi="Sylfaen"/>
          <w:b/>
          <w:u w:val="single"/>
        </w:rPr>
        <w:t>61</w:t>
      </w:r>
      <w:r w:rsidRPr="00C33AA5">
        <w:rPr>
          <w:rFonts w:ascii="Sylfaen" w:hAnsi="Sylfaen"/>
          <w:lang w:val="ka-GE"/>
        </w:rPr>
        <w:t xml:space="preserve"> </w:t>
      </w:r>
      <w:r>
        <w:rPr>
          <w:rFonts w:ascii="Sylfaen" w:hAnsi="Sylfaen"/>
          <w:lang w:val="ka-GE"/>
        </w:rPr>
        <w:t>შემთ</w:t>
      </w:r>
      <w:r w:rsidRPr="00C33AA5">
        <w:rPr>
          <w:rFonts w:ascii="Sylfaen" w:hAnsi="Sylfaen"/>
          <w:lang w:val="ka-GE"/>
        </w:rPr>
        <w:t>ხვევა</w:t>
      </w:r>
      <w:r>
        <w:rPr>
          <w:rFonts w:ascii="Sylfaen" w:hAnsi="Sylfaen"/>
          <w:lang w:val="ka-GE"/>
        </w:rPr>
        <w:t xml:space="preserve">, </w:t>
      </w:r>
      <w:r w:rsidRPr="00C33AA5">
        <w:rPr>
          <w:rFonts w:ascii="Sylfaen" w:hAnsi="Sylfaen"/>
          <w:lang w:val="ka-GE"/>
        </w:rPr>
        <w:t>გამოჯანმრთელდა</w:t>
      </w:r>
      <w:r w:rsidRPr="0084169B">
        <w:rPr>
          <w:rFonts w:ascii="Sylfaen" w:hAnsi="Sylfaen"/>
          <w:b/>
          <w:u w:val="single"/>
          <w:lang w:val="ka-GE"/>
        </w:rPr>
        <w:t xml:space="preserve"> </w:t>
      </w:r>
      <w:r w:rsidR="00EF0B7A">
        <w:rPr>
          <w:rFonts w:ascii="Sylfaen" w:hAnsi="Sylfaen"/>
          <w:b/>
          <w:u w:val="single"/>
          <w:lang w:val="ka-GE"/>
        </w:rPr>
        <w:t>2</w:t>
      </w:r>
      <w:r w:rsidR="0005426B">
        <w:rPr>
          <w:rFonts w:ascii="Sylfaen" w:hAnsi="Sylfaen"/>
          <w:b/>
          <w:u w:val="single"/>
        </w:rPr>
        <w:t>88</w:t>
      </w:r>
    </w:p>
    <w:p w:rsidR="00632D39" w:rsidRPr="0005426B" w:rsidRDefault="00632D39" w:rsidP="007E7CE6">
      <w:pPr>
        <w:ind w:left="567"/>
        <w:jc w:val="both"/>
        <w:rPr>
          <w:rFonts w:ascii="Sylfaen" w:hAnsi="Sylfaen"/>
          <w:b/>
          <w:u w:val="single"/>
        </w:rPr>
      </w:pPr>
      <w:r w:rsidRPr="00C33AA5">
        <w:rPr>
          <w:rFonts w:ascii="Sylfaen" w:hAnsi="Sylfaen"/>
          <w:lang w:val="ka-GE"/>
        </w:rPr>
        <w:t xml:space="preserve">იტალია სულ </w:t>
      </w:r>
      <w:r w:rsidR="0005426B">
        <w:rPr>
          <w:rFonts w:ascii="Sylfaen" w:hAnsi="Sylfaen"/>
          <w:b/>
          <w:u w:val="single"/>
        </w:rPr>
        <w:t>10 149</w:t>
      </w:r>
      <w:r w:rsidR="00EF0B7A">
        <w:rPr>
          <w:rFonts w:ascii="Sylfaen" w:hAnsi="Sylfaen"/>
          <w:b/>
          <w:u w:val="single"/>
          <w:lang w:val="ka-GE"/>
        </w:rPr>
        <w:t xml:space="preserve"> </w:t>
      </w:r>
      <w:r w:rsidR="00396491">
        <w:rPr>
          <w:rFonts w:ascii="Sylfaen" w:hAnsi="Sylfaen"/>
          <w:b/>
          <w:u w:val="single"/>
          <w:lang w:val="ka-GE"/>
        </w:rPr>
        <w:t xml:space="preserve"> </w:t>
      </w:r>
      <w:r w:rsidR="007E7CE6">
        <w:rPr>
          <w:rFonts w:ascii="Sylfaen" w:hAnsi="Sylfaen"/>
          <w:b/>
          <w:u w:val="single"/>
          <w:lang w:val="ka-GE"/>
        </w:rPr>
        <w:t xml:space="preserve"> </w:t>
      </w:r>
      <w:r w:rsidRPr="00C33AA5">
        <w:rPr>
          <w:rFonts w:ascii="Sylfaen" w:hAnsi="Sylfaen"/>
          <w:lang w:val="ka-GE"/>
        </w:rPr>
        <w:t xml:space="preserve">შემთხვევა, სულ გარდაცვალება </w:t>
      </w:r>
      <w:r w:rsidR="0005426B">
        <w:rPr>
          <w:rFonts w:ascii="Sylfaen" w:hAnsi="Sylfaen"/>
          <w:b/>
          <w:u w:val="single"/>
        </w:rPr>
        <w:t>631</w:t>
      </w:r>
      <w:r w:rsidR="00EF0B7A">
        <w:rPr>
          <w:rFonts w:ascii="Sylfaen" w:hAnsi="Sylfaen"/>
          <w:b/>
          <w:u w:val="single"/>
          <w:lang w:val="ka-GE"/>
        </w:rPr>
        <w:t xml:space="preserve"> </w:t>
      </w:r>
      <w:r w:rsidRPr="00C33AA5">
        <w:rPr>
          <w:rFonts w:ascii="Sylfaen" w:hAnsi="Sylfaen"/>
          <w:b/>
          <w:u w:val="single"/>
          <w:lang w:val="ka-GE"/>
        </w:rPr>
        <w:t>,</w:t>
      </w:r>
      <w:r w:rsidRPr="00C33AA5">
        <w:rPr>
          <w:rFonts w:ascii="Sylfaen" w:hAnsi="Sylfaen"/>
          <w:lang w:val="ka-GE"/>
        </w:rPr>
        <w:t xml:space="preserve"> გამოჯანმრთელდა </w:t>
      </w:r>
      <w:r w:rsidR="0005426B">
        <w:rPr>
          <w:rFonts w:ascii="Sylfaen" w:hAnsi="Sylfaen"/>
          <w:b/>
          <w:u w:val="single"/>
        </w:rPr>
        <w:t>1 004</w:t>
      </w:r>
    </w:p>
    <w:p w:rsidR="00632D39" w:rsidRPr="0005426B" w:rsidRDefault="00632D39" w:rsidP="007E7CE6">
      <w:pPr>
        <w:ind w:left="567"/>
        <w:jc w:val="both"/>
        <w:rPr>
          <w:rFonts w:ascii="Sylfaen" w:hAnsi="Sylfaen"/>
        </w:rPr>
      </w:pPr>
      <w:r w:rsidRPr="00C33AA5">
        <w:rPr>
          <w:rFonts w:ascii="Sylfaen" w:hAnsi="Sylfaen"/>
          <w:lang w:val="ka-GE"/>
        </w:rPr>
        <w:t xml:space="preserve">ირანში სულ </w:t>
      </w:r>
      <w:r w:rsidR="0005426B">
        <w:rPr>
          <w:rFonts w:ascii="Sylfaen" w:hAnsi="Sylfaen"/>
          <w:b/>
          <w:u w:val="single"/>
        </w:rPr>
        <w:t xml:space="preserve">8 042 </w:t>
      </w:r>
      <w:r w:rsidR="006348C5">
        <w:rPr>
          <w:rFonts w:ascii="Sylfaen" w:hAnsi="Sylfaen"/>
          <w:lang w:val="ka-GE"/>
        </w:rPr>
        <w:t xml:space="preserve">, </w:t>
      </w:r>
      <w:r w:rsidRPr="00C33AA5">
        <w:rPr>
          <w:rFonts w:ascii="Sylfaen" w:hAnsi="Sylfaen"/>
          <w:lang w:val="ka-GE"/>
        </w:rPr>
        <w:t>სიკვდილის</w:t>
      </w:r>
      <w:r w:rsidR="0005426B" w:rsidRPr="0005426B">
        <w:rPr>
          <w:rFonts w:ascii="Sylfaen" w:hAnsi="Sylfaen"/>
          <w:b/>
          <w:u w:val="single"/>
        </w:rPr>
        <w:t xml:space="preserve"> 291</w:t>
      </w:r>
      <w:r w:rsidR="006348C5">
        <w:rPr>
          <w:rFonts w:ascii="Sylfaen" w:hAnsi="Sylfaen"/>
          <w:b/>
          <w:u w:val="single"/>
          <w:lang w:val="ka-GE"/>
        </w:rPr>
        <w:t xml:space="preserve"> </w:t>
      </w:r>
      <w:r w:rsidRPr="00C33AA5">
        <w:rPr>
          <w:rFonts w:ascii="Sylfaen" w:hAnsi="Sylfaen"/>
          <w:lang w:val="ka-GE"/>
        </w:rPr>
        <w:t xml:space="preserve"> შემთხვევა, გამოჯანმრთელდა </w:t>
      </w:r>
      <w:r w:rsidR="00EF0B7A">
        <w:rPr>
          <w:rFonts w:ascii="Sylfaen" w:hAnsi="Sylfaen"/>
          <w:b/>
          <w:u w:val="single"/>
          <w:lang w:val="ka-GE"/>
        </w:rPr>
        <w:t xml:space="preserve">2 </w:t>
      </w:r>
      <w:r w:rsidR="0005426B">
        <w:rPr>
          <w:rFonts w:ascii="Sylfaen" w:hAnsi="Sylfaen"/>
          <w:b/>
          <w:u w:val="single"/>
        </w:rPr>
        <w:t>731</w:t>
      </w:r>
    </w:p>
    <w:p w:rsidR="00632D39" w:rsidRPr="00C33AA5" w:rsidRDefault="00632D39" w:rsidP="007E7CE6">
      <w:pPr>
        <w:ind w:left="567"/>
        <w:jc w:val="both"/>
        <w:rPr>
          <w:rFonts w:ascii="Sylfaen" w:hAnsi="Sylfaen"/>
          <w:lang w:val="ka-GE"/>
        </w:rPr>
      </w:pPr>
      <w:r w:rsidRPr="00C33AA5">
        <w:rPr>
          <w:rFonts w:ascii="Sylfaen" w:hAnsi="Sylfaen"/>
          <w:lang w:val="ka-GE"/>
        </w:rPr>
        <w:t xml:space="preserve">გერმაინა სულ </w:t>
      </w:r>
      <w:r w:rsidR="00EF0B7A">
        <w:rPr>
          <w:rFonts w:ascii="Sylfaen" w:hAnsi="Sylfaen"/>
          <w:b/>
          <w:u w:val="single"/>
          <w:lang w:val="ka-GE"/>
        </w:rPr>
        <w:t>1</w:t>
      </w:r>
      <w:r w:rsidR="00A73955">
        <w:rPr>
          <w:rFonts w:ascii="Sylfaen" w:hAnsi="Sylfaen"/>
          <w:b/>
          <w:u w:val="single"/>
        </w:rPr>
        <w:t xml:space="preserve"> 565</w:t>
      </w:r>
      <w:r w:rsidR="00EF0B7A">
        <w:rPr>
          <w:rFonts w:ascii="Sylfaen" w:hAnsi="Sylfaen"/>
          <w:b/>
          <w:u w:val="single"/>
          <w:lang w:val="ka-GE"/>
        </w:rPr>
        <w:t xml:space="preserve"> </w:t>
      </w:r>
      <w:r w:rsidRPr="00C33AA5">
        <w:rPr>
          <w:rFonts w:ascii="Sylfaen" w:hAnsi="Sylfaen"/>
          <w:b/>
          <w:u w:val="single"/>
          <w:lang w:val="ka-GE"/>
        </w:rPr>
        <w:t xml:space="preserve"> </w:t>
      </w:r>
      <w:r w:rsidRPr="00C33AA5">
        <w:rPr>
          <w:rFonts w:ascii="Sylfaen" w:hAnsi="Sylfaen"/>
          <w:lang w:val="ka-GE"/>
        </w:rPr>
        <w:t>შემთხვევა</w:t>
      </w:r>
      <w:r w:rsidR="006348C5">
        <w:rPr>
          <w:rFonts w:ascii="Sylfaen" w:hAnsi="Sylfaen"/>
          <w:b/>
          <w:u w:val="single"/>
          <w:lang w:val="ka-GE"/>
        </w:rPr>
        <w:t>,</w:t>
      </w:r>
      <w:r w:rsidRPr="00C33AA5">
        <w:rPr>
          <w:rFonts w:ascii="Sylfaen" w:hAnsi="Sylfaen"/>
          <w:lang w:val="ka-GE"/>
        </w:rPr>
        <w:t xml:space="preserve"> </w:t>
      </w:r>
      <w:r w:rsidR="00EF0B7A">
        <w:rPr>
          <w:rFonts w:ascii="Sylfaen" w:hAnsi="Sylfaen"/>
          <w:lang w:val="ka-GE"/>
        </w:rPr>
        <w:t xml:space="preserve">სიკვდილის </w:t>
      </w:r>
      <w:r w:rsidR="00EF0B7A" w:rsidRPr="00A73955">
        <w:rPr>
          <w:rFonts w:ascii="Sylfaen" w:hAnsi="Sylfaen"/>
          <w:b/>
          <w:u w:val="single"/>
          <w:lang w:val="ka-GE"/>
        </w:rPr>
        <w:t>2</w:t>
      </w:r>
      <w:r w:rsidR="00EF0B7A">
        <w:rPr>
          <w:rFonts w:ascii="Sylfaen" w:hAnsi="Sylfaen"/>
          <w:lang w:val="ka-GE"/>
        </w:rPr>
        <w:t xml:space="preserve"> შემთხვევა , </w:t>
      </w:r>
      <w:r w:rsidRPr="00C33AA5">
        <w:rPr>
          <w:rFonts w:ascii="Sylfaen" w:hAnsi="Sylfaen"/>
          <w:lang w:val="ka-GE"/>
        </w:rPr>
        <w:t xml:space="preserve">გამოჯანმრთელდა </w:t>
      </w:r>
      <w:r w:rsidRPr="00C33AA5">
        <w:rPr>
          <w:rFonts w:ascii="Sylfaen" w:hAnsi="Sylfaen"/>
          <w:b/>
          <w:u w:val="single"/>
          <w:lang w:val="ka-GE"/>
        </w:rPr>
        <w:t>1</w:t>
      </w:r>
      <w:r w:rsidR="00805C2F">
        <w:rPr>
          <w:rFonts w:ascii="Sylfaen" w:hAnsi="Sylfaen"/>
          <w:b/>
          <w:u w:val="single"/>
          <w:lang w:val="ka-GE"/>
        </w:rPr>
        <w:t>8</w:t>
      </w:r>
    </w:p>
    <w:p w:rsidR="00632D39" w:rsidRDefault="00632D39" w:rsidP="007E7CE6">
      <w:pPr>
        <w:ind w:left="567"/>
        <w:jc w:val="both"/>
        <w:rPr>
          <w:rFonts w:ascii="Sylfaen" w:hAnsi="Sylfaen"/>
          <w:b/>
          <w:u w:val="single"/>
          <w:lang w:val="ka-GE"/>
        </w:rPr>
      </w:pPr>
      <w:r w:rsidRPr="00C33AA5">
        <w:rPr>
          <w:rFonts w:ascii="Sylfaen" w:hAnsi="Sylfaen"/>
          <w:lang w:val="ka-GE"/>
        </w:rPr>
        <w:t xml:space="preserve">საფრანგეთი </w:t>
      </w:r>
      <w:r w:rsidR="00EF0B7A">
        <w:rPr>
          <w:rFonts w:ascii="Sylfaen" w:hAnsi="Sylfaen"/>
          <w:b/>
          <w:u w:val="single"/>
          <w:lang w:val="ka-GE"/>
        </w:rPr>
        <w:t xml:space="preserve">1 </w:t>
      </w:r>
      <w:r w:rsidR="0005426B">
        <w:rPr>
          <w:rFonts w:ascii="Sylfaen" w:hAnsi="Sylfaen"/>
          <w:b/>
          <w:u w:val="single"/>
        </w:rPr>
        <w:t>784</w:t>
      </w:r>
      <w:r w:rsidR="00805C2F">
        <w:rPr>
          <w:rFonts w:ascii="Sylfaen" w:hAnsi="Sylfaen"/>
          <w:b/>
          <w:u w:val="single"/>
          <w:lang w:val="ka-GE"/>
        </w:rPr>
        <w:t xml:space="preserve"> </w:t>
      </w:r>
      <w:r w:rsidRPr="00C33AA5">
        <w:rPr>
          <w:rFonts w:ascii="Sylfaen" w:hAnsi="Sylfaen"/>
          <w:lang w:val="ka-GE"/>
        </w:rPr>
        <w:t xml:space="preserve"> შემთხვევა</w:t>
      </w:r>
      <w:r w:rsidR="007E7CE6">
        <w:rPr>
          <w:rFonts w:ascii="Sylfaen" w:hAnsi="Sylfaen"/>
          <w:lang w:val="ka-GE"/>
        </w:rPr>
        <w:t>,</w:t>
      </w:r>
      <w:r w:rsidRPr="00C33AA5">
        <w:rPr>
          <w:rFonts w:ascii="Sylfaen" w:hAnsi="Sylfaen"/>
          <w:lang w:val="ka-GE"/>
        </w:rPr>
        <w:t xml:space="preserve"> სიკვდილი </w:t>
      </w:r>
      <w:r w:rsidR="0005426B">
        <w:rPr>
          <w:rFonts w:ascii="Sylfaen" w:hAnsi="Sylfaen"/>
          <w:b/>
          <w:u w:val="single"/>
          <w:lang w:val="ka-GE"/>
        </w:rPr>
        <w:t>33</w:t>
      </w:r>
      <w:r w:rsidRPr="00C33AA5">
        <w:rPr>
          <w:rFonts w:ascii="Sylfaen" w:hAnsi="Sylfaen"/>
          <w:b/>
          <w:u w:val="single"/>
          <w:lang w:val="ka-GE"/>
        </w:rPr>
        <w:t>,</w:t>
      </w:r>
      <w:r w:rsidRPr="00C33AA5">
        <w:rPr>
          <w:rFonts w:ascii="Sylfaen" w:hAnsi="Sylfaen"/>
          <w:lang w:val="ka-GE"/>
        </w:rPr>
        <w:t xml:space="preserve"> გამოჯანმრთელდა </w:t>
      </w:r>
      <w:r w:rsidRPr="00C33AA5">
        <w:rPr>
          <w:rFonts w:ascii="Sylfaen" w:hAnsi="Sylfaen"/>
          <w:b/>
          <w:u w:val="single"/>
          <w:lang w:val="ka-GE"/>
        </w:rPr>
        <w:t xml:space="preserve">12 </w:t>
      </w:r>
    </w:p>
    <w:p w:rsidR="00632D39" w:rsidRPr="00A73955" w:rsidRDefault="00632D39" w:rsidP="007E7CE6">
      <w:pPr>
        <w:ind w:left="567"/>
        <w:jc w:val="both"/>
        <w:rPr>
          <w:rFonts w:ascii="Sylfaen" w:hAnsi="Sylfaen"/>
          <w:b/>
          <w:u w:val="single"/>
        </w:rPr>
      </w:pPr>
      <w:r w:rsidRPr="0084169B">
        <w:rPr>
          <w:rFonts w:ascii="Sylfaen" w:hAnsi="Sylfaen"/>
          <w:lang w:val="ka-GE"/>
        </w:rPr>
        <w:t>ესპანეთი</w:t>
      </w:r>
      <w:r>
        <w:rPr>
          <w:rFonts w:ascii="Sylfaen" w:hAnsi="Sylfaen"/>
          <w:lang w:val="ka-GE"/>
        </w:rPr>
        <w:t xml:space="preserve"> სულ </w:t>
      </w:r>
      <w:r w:rsidR="00A37B60">
        <w:rPr>
          <w:rFonts w:ascii="Sylfaen" w:hAnsi="Sylfaen"/>
          <w:b/>
          <w:u w:val="single"/>
          <w:lang w:val="ka-GE"/>
        </w:rPr>
        <w:t xml:space="preserve">1 </w:t>
      </w:r>
      <w:r w:rsidR="0005426B">
        <w:rPr>
          <w:rFonts w:ascii="Sylfaen" w:hAnsi="Sylfaen"/>
          <w:b/>
          <w:u w:val="single"/>
        </w:rPr>
        <w:t>695</w:t>
      </w:r>
      <w:r w:rsidR="006348C5">
        <w:rPr>
          <w:rFonts w:ascii="Sylfaen" w:hAnsi="Sylfaen"/>
          <w:b/>
          <w:u w:val="single"/>
          <w:lang w:val="ka-GE"/>
        </w:rPr>
        <w:t xml:space="preserve"> </w:t>
      </w:r>
      <w:r>
        <w:rPr>
          <w:rFonts w:ascii="Sylfaen" w:hAnsi="Sylfaen"/>
          <w:lang w:val="ka-GE"/>
        </w:rPr>
        <w:t xml:space="preserve">, </w:t>
      </w:r>
      <w:r w:rsidR="007E7CE6">
        <w:rPr>
          <w:rFonts w:ascii="Sylfaen" w:hAnsi="Sylfaen"/>
          <w:lang w:val="ka-GE"/>
        </w:rPr>
        <w:t xml:space="preserve">სიკვდილის </w:t>
      </w:r>
      <w:r w:rsidR="00A37B60">
        <w:rPr>
          <w:rFonts w:ascii="Sylfaen" w:hAnsi="Sylfaen"/>
          <w:b/>
          <w:u w:val="single"/>
          <w:lang w:val="ka-GE"/>
        </w:rPr>
        <w:t>3</w:t>
      </w:r>
      <w:r w:rsidR="0005426B">
        <w:rPr>
          <w:rFonts w:ascii="Sylfaen" w:hAnsi="Sylfaen"/>
          <w:b/>
          <w:u w:val="single"/>
        </w:rPr>
        <w:t>6</w:t>
      </w:r>
      <w:r w:rsidR="007E7CE6">
        <w:rPr>
          <w:rFonts w:ascii="Sylfaen" w:hAnsi="Sylfaen"/>
          <w:lang w:val="ka-GE"/>
        </w:rPr>
        <w:t xml:space="preserve">შემთხვევა </w:t>
      </w:r>
      <w:r>
        <w:rPr>
          <w:rFonts w:ascii="Sylfaen" w:hAnsi="Sylfaen"/>
          <w:lang w:val="ka-GE"/>
        </w:rPr>
        <w:t xml:space="preserve">გამოჯანმრთელდა </w:t>
      </w:r>
      <w:r w:rsidR="00A73955">
        <w:rPr>
          <w:rFonts w:ascii="Sylfaen" w:hAnsi="Sylfaen"/>
          <w:b/>
          <w:u w:val="single"/>
        </w:rPr>
        <w:t>135</w:t>
      </w:r>
    </w:p>
    <w:p w:rsidR="00632D39" w:rsidRPr="0084169B" w:rsidRDefault="00632D39" w:rsidP="007E7CE6">
      <w:pPr>
        <w:ind w:left="567"/>
        <w:jc w:val="both"/>
        <w:rPr>
          <w:rFonts w:ascii="Sylfaen" w:hAnsi="Sylfaen"/>
          <w:lang w:val="ka-GE"/>
        </w:rPr>
      </w:pPr>
      <w:r w:rsidRPr="0084169B">
        <w:rPr>
          <w:rFonts w:ascii="Sylfaen" w:hAnsi="Sylfaen"/>
          <w:lang w:val="ka-GE"/>
        </w:rPr>
        <w:t xml:space="preserve">იაპონია </w:t>
      </w:r>
      <w:r>
        <w:rPr>
          <w:rFonts w:ascii="Sylfaen" w:hAnsi="Sylfaen"/>
          <w:lang w:val="ka-GE"/>
        </w:rPr>
        <w:t xml:space="preserve">სულ </w:t>
      </w:r>
      <w:r w:rsidR="00174B80">
        <w:rPr>
          <w:rFonts w:ascii="Sylfaen" w:hAnsi="Sylfaen"/>
          <w:b/>
          <w:u w:val="single"/>
          <w:lang w:val="ka-GE"/>
        </w:rPr>
        <w:t>5</w:t>
      </w:r>
      <w:r w:rsidR="00A73955">
        <w:rPr>
          <w:rFonts w:ascii="Sylfaen" w:hAnsi="Sylfaen"/>
          <w:b/>
          <w:u w:val="single"/>
        </w:rPr>
        <w:t>87</w:t>
      </w:r>
      <w:r w:rsidR="00A37B60">
        <w:rPr>
          <w:rFonts w:ascii="Sylfaen" w:hAnsi="Sylfaen"/>
          <w:b/>
          <w:u w:val="single"/>
          <w:lang w:val="ka-GE"/>
        </w:rPr>
        <w:t xml:space="preserve"> </w:t>
      </w:r>
      <w:r w:rsidR="00A37B60">
        <w:rPr>
          <w:rFonts w:ascii="Sylfaen" w:hAnsi="Sylfaen"/>
          <w:lang w:val="ka-GE"/>
        </w:rPr>
        <w:t>,</w:t>
      </w:r>
      <w:r>
        <w:rPr>
          <w:rFonts w:ascii="Sylfaen" w:hAnsi="Sylfaen"/>
          <w:lang w:val="ka-GE"/>
        </w:rPr>
        <w:t xml:space="preserve">სიკვდილის </w:t>
      </w:r>
      <w:r w:rsidR="00A73955">
        <w:rPr>
          <w:rFonts w:ascii="Sylfaen" w:hAnsi="Sylfaen"/>
          <w:b/>
          <w:u w:val="single"/>
        </w:rPr>
        <w:t xml:space="preserve">12 </w:t>
      </w:r>
      <w:r>
        <w:rPr>
          <w:rFonts w:ascii="Sylfaen" w:hAnsi="Sylfaen"/>
          <w:lang w:val="ka-GE"/>
        </w:rPr>
        <w:t xml:space="preserve"> შემთხვევა, გამოჯანმრთელდა </w:t>
      </w:r>
      <w:r w:rsidR="00A73955">
        <w:rPr>
          <w:rFonts w:ascii="Sylfaen" w:hAnsi="Sylfaen"/>
          <w:b/>
          <w:u w:val="single"/>
          <w:lang w:val="ka-GE"/>
        </w:rPr>
        <w:t>102</w:t>
      </w:r>
    </w:p>
    <w:p w:rsidR="00632D39" w:rsidRDefault="00632D39" w:rsidP="007E7CE6">
      <w:pPr>
        <w:ind w:left="567"/>
        <w:jc w:val="both"/>
        <w:rPr>
          <w:rFonts w:ascii="Sylfaen" w:hAnsi="Sylfaen"/>
          <w:b/>
          <w:u w:val="single"/>
          <w:lang w:val="ka-GE"/>
        </w:rPr>
      </w:pPr>
      <w:r w:rsidRPr="00C33AA5">
        <w:rPr>
          <w:rFonts w:ascii="Sylfaen" w:hAnsi="Sylfaen"/>
          <w:lang w:val="ka-GE"/>
        </w:rPr>
        <w:t xml:space="preserve">ამერიკა </w:t>
      </w:r>
      <w:r w:rsidR="00A73955">
        <w:rPr>
          <w:rFonts w:ascii="Sylfaen" w:hAnsi="Sylfaen"/>
          <w:b/>
          <w:u w:val="single"/>
        </w:rPr>
        <w:t>1 010</w:t>
      </w:r>
      <w:r w:rsidR="00805C2F">
        <w:rPr>
          <w:rFonts w:ascii="Sylfaen" w:hAnsi="Sylfaen"/>
          <w:b/>
          <w:u w:val="single"/>
          <w:lang w:val="ka-GE"/>
        </w:rPr>
        <w:t xml:space="preserve"> </w:t>
      </w:r>
      <w:r w:rsidRPr="00C33AA5">
        <w:rPr>
          <w:rFonts w:ascii="Sylfaen" w:hAnsi="Sylfaen"/>
          <w:lang w:val="ka-GE"/>
        </w:rPr>
        <w:t>შემთხვევა</w:t>
      </w:r>
      <w:r w:rsidRPr="00C33AA5">
        <w:rPr>
          <w:rFonts w:ascii="Sylfaen" w:hAnsi="Sylfaen"/>
          <w:b/>
          <w:u w:val="single"/>
          <w:lang w:val="ka-GE"/>
        </w:rPr>
        <w:t>,</w:t>
      </w:r>
      <w:r w:rsidRPr="00C33AA5">
        <w:rPr>
          <w:rFonts w:ascii="Sylfaen" w:hAnsi="Sylfaen"/>
          <w:lang w:val="ka-GE"/>
        </w:rPr>
        <w:t xml:space="preserve"> სიკვდილი</w:t>
      </w:r>
      <w:r w:rsidR="00A73955">
        <w:rPr>
          <w:rFonts w:ascii="Sylfaen" w:hAnsi="Sylfaen"/>
        </w:rPr>
        <w:t xml:space="preserve"> </w:t>
      </w:r>
      <w:r w:rsidR="00A73955">
        <w:rPr>
          <w:rFonts w:ascii="Sylfaen" w:hAnsi="Sylfaen"/>
          <w:b/>
          <w:u w:val="single"/>
        </w:rPr>
        <w:t>31</w:t>
      </w:r>
      <w:r w:rsidRPr="00C33AA5">
        <w:rPr>
          <w:rFonts w:ascii="Sylfaen" w:hAnsi="Sylfaen"/>
          <w:b/>
          <w:u w:val="single"/>
          <w:lang w:val="ka-GE"/>
        </w:rPr>
        <w:t>,</w:t>
      </w:r>
      <w:r w:rsidRPr="00C33AA5">
        <w:rPr>
          <w:rFonts w:ascii="Sylfaen" w:hAnsi="Sylfaen"/>
          <w:lang w:val="ka-GE"/>
        </w:rPr>
        <w:t xml:space="preserve"> გამოჯანმრთელება </w:t>
      </w:r>
      <w:r w:rsidR="00805C2F">
        <w:rPr>
          <w:rFonts w:ascii="Sylfaen" w:hAnsi="Sylfaen"/>
          <w:b/>
          <w:u w:val="single"/>
          <w:lang w:val="ka-GE"/>
        </w:rPr>
        <w:t>15</w:t>
      </w:r>
    </w:p>
    <w:p w:rsidR="00805C2F" w:rsidRDefault="00805C2F" w:rsidP="007E7CE6">
      <w:pPr>
        <w:ind w:left="567"/>
        <w:jc w:val="both"/>
        <w:rPr>
          <w:rFonts w:ascii="Sylfaen" w:hAnsi="Sylfaen"/>
          <w:b/>
          <w:u w:val="single"/>
        </w:rPr>
      </w:pPr>
      <w:r w:rsidRPr="00805C2F">
        <w:rPr>
          <w:rFonts w:ascii="Sylfaen" w:hAnsi="Sylfaen"/>
          <w:lang w:val="ka-GE"/>
        </w:rPr>
        <w:t xml:space="preserve">შვეიცარია </w:t>
      </w:r>
      <w:r w:rsidR="00A73955">
        <w:rPr>
          <w:rFonts w:ascii="Sylfaen" w:hAnsi="Sylfaen"/>
          <w:b/>
          <w:u w:val="single"/>
        </w:rPr>
        <w:t>497</w:t>
      </w:r>
      <w:r w:rsidR="00A37B60">
        <w:rPr>
          <w:rFonts w:ascii="Sylfaen" w:hAnsi="Sylfaen"/>
          <w:b/>
          <w:u w:val="single"/>
          <w:lang w:val="ka-GE"/>
        </w:rPr>
        <w:t xml:space="preserve"> </w:t>
      </w:r>
      <w:r w:rsidRPr="00805C2F">
        <w:rPr>
          <w:rFonts w:ascii="Sylfaen" w:hAnsi="Sylfaen"/>
          <w:b/>
          <w:u w:val="single"/>
          <w:lang w:val="ka-GE"/>
        </w:rPr>
        <w:t xml:space="preserve"> </w:t>
      </w:r>
      <w:r>
        <w:rPr>
          <w:rFonts w:ascii="Sylfaen" w:hAnsi="Sylfaen"/>
          <w:lang w:val="ka-GE"/>
        </w:rPr>
        <w:t>შემთხვევა სიკვდილის</w:t>
      </w:r>
      <w:r w:rsidR="00A37B60" w:rsidRPr="00A37B60">
        <w:rPr>
          <w:rFonts w:ascii="Sylfaen" w:hAnsi="Sylfaen"/>
          <w:b/>
          <w:u w:val="single"/>
          <w:lang w:val="ka-GE"/>
        </w:rPr>
        <w:t xml:space="preserve"> </w:t>
      </w:r>
      <w:r w:rsidR="00A73955">
        <w:rPr>
          <w:rFonts w:ascii="Sylfaen" w:hAnsi="Sylfaen"/>
          <w:b/>
          <w:u w:val="single"/>
        </w:rPr>
        <w:t xml:space="preserve">3 </w:t>
      </w:r>
      <w:r w:rsidRPr="00805C2F">
        <w:rPr>
          <w:rFonts w:ascii="Sylfaen" w:hAnsi="Sylfaen"/>
          <w:b/>
          <w:u w:val="single"/>
          <w:lang w:val="ka-GE"/>
        </w:rPr>
        <w:t xml:space="preserve"> </w:t>
      </w:r>
      <w:r>
        <w:rPr>
          <w:rFonts w:ascii="Sylfaen" w:hAnsi="Sylfaen"/>
          <w:lang w:val="ka-GE"/>
        </w:rPr>
        <w:t>შემთხვევა, გამოჯანმრთელდა</w:t>
      </w:r>
      <w:r w:rsidRPr="00805C2F">
        <w:rPr>
          <w:rFonts w:ascii="Sylfaen" w:hAnsi="Sylfaen"/>
          <w:b/>
          <w:u w:val="single"/>
          <w:lang w:val="ka-GE"/>
        </w:rPr>
        <w:t xml:space="preserve"> 3</w:t>
      </w:r>
      <w:r w:rsidR="00A73955">
        <w:rPr>
          <w:rFonts w:ascii="Sylfaen" w:hAnsi="Sylfaen"/>
          <w:b/>
          <w:u w:val="single"/>
        </w:rPr>
        <w:t xml:space="preserve"> </w:t>
      </w:r>
    </w:p>
    <w:p w:rsidR="00A73955" w:rsidRPr="00A73955" w:rsidRDefault="00A73955" w:rsidP="007E7CE6">
      <w:pPr>
        <w:ind w:left="567"/>
        <w:jc w:val="both"/>
        <w:rPr>
          <w:rFonts w:ascii="Sylfaen" w:hAnsi="Sylfaen"/>
          <w:lang w:val="ka-GE"/>
        </w:rPr>
      </w:pPr>
      <w:r>
        <w:rPr>
          <w:rFonts w:ascii="Sylfaen" w:hAnsi="Sylfaen"/>
          <w:lang w:val="ka-GE"/>
        </w:rPr>
        <w:t xml:space="preserve">ნორვეგია სულ </w:t>
      </w:r>
      <w:r w:rsidRPr="00A73955">
        <w:rPr>
          <w:rFonts w:ascii="Sylfaen" w:hAnsi="Sylfaen"/>
          <w:b/>
          <w:u w:val="single"/>
          <w:lang w:val="ka-GE"/>
        </w:rPr>
        <w:t>400</w:t>
      </w:r>
      <w:r>
        <w:rPr>
          <w:rFonts w:ascii="Sylfaen" w:hAnsi="Sylfaen"/>
          <w:lang w:val="ka-GE"/>
        </w:rPr>
        <w:t xml:space="preserve"> შემთხვევა , გამოჯანმრთელდა </w:t>
      </w:r>
      <w:r w:rsidRPr="00A73955">
        <w:rPr>
          <w:rFonts w:ascii="Sylfaen" w:hAnsi="Sylfaen"/>
          <w:b/>
          <w:u w:val="single"/>
          <w:lang w:val="ka-GE"/>
        </w:rPr>
        <w:t xml:space="preserve">1 </w:t>
      </w:r>
    </w:p>
    <w:p w:rsidR="00805C2F" w:rsidRDefault="00805C2F" w:rsidP="007E7CE6">
      <w:pPr>
        <w:ind w:left="567"/>
        <w:jc w:val="both"/>
        <w:rPr>
          <w:rFonts w:ascii="Sylfaen" w:hAnsi="Sylfaen"/>
          <w:b/>
          <w:u w:val="single"/>
          <w:lang w:val="ka-GE"/>
        </w:rPr>
      </w:pPr>
      <w:r w:rsidRPr="00805C2F">
        <w:rPr>
          <w:rFonts w:ascii="Sylfaen" w:hAnsi="Sylfaen"/>
          <w:lang w:val="ka-GE"/>
        </w:rPr>
        <w:t>გაერთიანებული სამეფო</w:t>
      </w:r>
      <w:r>
        <w:rPr>
          <w:rFonts w:ascii="Sylfaen" w:hAnsi="Sylfaen"/>
          <w:lang w:val="ka-GE"/>
        </w:rPr>
        <w:t xml:space="preserve"> </w:t>
      </w:r>
      <w:r w:rsidR="00A37B60">
        <w:rPr>
          <w:rFonts w:ascii="Sylfaen" w:hAnsi="Sylfaen"/>
          <w:b/>
          <w:u w:val="single"/>
          <w:lang w:val="ka-GE"/>
        </w:rPr>
        <w:t>3</w:t>
      </w:r>
      <w:r w:rsidR="00A73955">
        <w:rPr>
          <w:rFonts w:ascii="Sylfaen" w:hAnsi="Sylfaen"/>
          <w:b/>
          <w:u w:val="single"/>
          <w:lang w:val="ka-GE"/>
        </w:rPr>
        <w:t>83</w:t>
      </w:r>
      <w:r w:rsidRPr="00805C2F">
        <w:rPr>
          <w:rFonts w:ascii="Sylfaen" w:hAnsi="Sylfaen"/>
          <w:b/>
          <w:u w:val="single"/>
          <w:lang w:val="ka-GE"/>
        </w:rPr>
        <w:t xml:space="preserve"> </w:t>
      </w:r>
      <w:r>
        <w:rPr>
          <w:rFonts w:ascii="Sylfaen" w:hAnsi="Sylfaen"/>
          <w:lang w:val="ka-GE"/>
        </w:rPr>
        <w:t>შემთხვევა, სიკვდილის</w:t>
      </w:r>
      <w:r w:rsidR="00A73955" w:rsidRPr="00A73955">
        <w:rPr>
          <w:rFonts w:ascii="Sylfaen" w:hAnsi="Sylfaen"/>
          <w:b/>
          <w:u w:val="single"/>
          <w:lang w:val="ka-GE"/>
        </w:rPr>
        <w:t xml:space="preserve"> 6</w:t>
      </w:r>
      <w:r w:rsidR="00A37B60">
        <w:rPr>
          <w:rFonts w:ascii="Sylfaen" w:hAnsi="Sylfaen"/>
          <w:b/>
          <w:u w:val="single"/>
          <w:lang w:val="ka-GE"/>
        </w:rPr>
        <w:t xml:space="preserve"> </w:t>
      </w:r>
      <w:r>
        <w:rPr>
          <w:rFonts w:ascii="Sylfaen" w:hAnsi="Sylfaen"/>
          <w:lang w:val="ka-GE"/>
        </w:rPr>
        <w:t xml:space="preserve">შემთხვევა, გამოჯანმრთელდა </w:t>
      </w:r>
      <w:r w:rsidRPr="00805C2F">
        <w:rPr>
          <w:rFonts w:ascii="Sylfaen" w:hAnsi="Sylfaen"/>
          <w:b/>
          <w:u w:val="single"/>
          <w:lang w:val="ka-GE"/>
        </w:rPr>
        <w:t>18</w:t>
      </w:r>
    </w:p>
    <w:p w:rsidR="00EF1ED4" w:rsidRDefault="00EF1ED4" w:rsidP="007E7CE6">
      <w:pPr>
        <w:ind w:left="567"/>
        <w:jc w:val="both"/>
        <w:rPr>
          <w:rFonts w:ascii="Sylfaen" w:hAnsi="Sylfaen"/>
          <w:lang w:val="ka-GE"/>
        </w:rPr>
      </w:pPr>
      <w:r w:rsidRPr="00EF1ED4">
        <w:rPr>
          <w:rFonts w:ascii="Sylfaen" w:hAnsi="Sylfaen"/>
          <w:lang w:val="ka-GE"/>
        </w:rPr>
        <w:t>ნიდერლანდები</w:t>
      </w:r>
      <w:r>
        <w:rPr>
          <w:rFonts w:ascii="Sylfaen" w:hAnsi="Sylfaen"/>
          <w:lang w:val="ka-GE"/>
        </w:rPr>
        <w:t xml:space="preserve"> სულ </w:t>
      </w:r>
      <w:r w:rsidR="00A37B60">
        <w:rPr>
          <w:rFonts w:ascii="Sylfaen" w:hAnsi="Sylfaen"/>
          <w:b/>
          <w:u w:val="single"/>
          <w:lang w:val="ka-GE"/>
        </w:rPr>
        <w:t>3</w:t>
      </w:r>
      <w:r w:rsidR="00A73955">
        <w:rPr>
          <w:rFonts w:ascii="Sylfaen" w:hAnsi="Sylfaen"/>
          <w:b/>
          <w:u w:val="single"/>
          <w:lang w:val="ka-GE"/>
        </w:rPr>
        <w:t>82</w:t>
      </w:r>
      <w:r w:rsidR="00A37B60">
        <w:rPr>
          <w:rFonts w:ascii="Sylfaen" w:hAnsi="Sylfaen"/>
          <w:b/>
          <w:u w:val="single"/>
          <w:lang w:val="ka-GE"/>
        </w:rPr>
        <w:t xml:space="preserve"> </w:t>
      </w:r>
      <w:r>
        <w:rPr>
          <w:rFonts w:ascii="Sylfaen" w:hAnsi="Sylfaen"/>
          <w:lang w:val="ka-GE"/>
        </w:rPr>
        <w:t xml:space="preserve"> სიკვდილის</w:t>
      </w:r>
      <w:r w:rsidR="00A37B60">
        <w:rPr>
          <w:rFonts w:ascii="Sylfaen" w:hAnsi="Sylfaen"/>
          <w:lang w:val="ka-GE"/>
        </w:rPr>
        <w:t xml:space="preserve"> </w:t>
      </w:r>
      <w:r w:rsidR="00A37B60">
        <w:rPr>
          <w:rFonts w:ascii="Sylfaen" w:hAnsi="Sylfaen"/>
          <w:b/>
          <w:u w:val="single"/>
          <w:lang w:val="ka-GE"/>
        </w:rPr>
        <w:t>4</w:t>
      </w:r>
      <w:r>
        <w:rPr>
          <w:rFonts w:ascii="Sylfaen" w:hAnsi="Sylfaen"/>
          <w:lang w:val="ka-GE"/>
        </w:rPr>
        <w:t xml:space="preserve"> </w:t>
      </w:r>
    </w:p>
    <w:p w:rsidR="00042B60" w:rsidRDefault="00A73955" w:rsidP="007E7CE6">
      <w:pPr>
        <w:ind w:left="567"/>
        <w:jc w:val="both"/>
        <w:rPr>
          <w:rFonts w:ascii="Sylfaen" w:hAnsi="Sylfaen"/>
          <w:lang w:val="ka-GE"/>
        </w:rPr>
      </w:pPr>
      <w:r>
        <w:rPr>
          <w:rFonts w:ascii="Sylfaen" w:hAnsi="Sylfaen"/>
          <w:lang w:val="ka-GE"/>
        </w:rPr>
        <w:t xml:space="preserve">შვედეთი სულ </w:t>
      </w:r>
      <w:r w:rsidRPr="00A73955">
        <w:rPr>
          <w:rFonts w:ascii="Sylfaen" w:hAnsi="Sylfaen"/>
          <w:b/>
          <w:u w:val="single"/>
          <w:lang w:val="ka-GE"/>
        </w:rPr>
        <w:t>355</w:t>
      </w:r>
      <w:r>
        <w:rPr>
          <w:rFonts w:ascii="Sylfaen" w:hAnsi="Sylfaen"/>
          <w:lang w:val="ka-GE"/>
        </w:rPr>
        <w:t xml:space="preserve"> შემთხვევა გამოჯანმრთელდა 1</w:t>
      </w:r>
    </w:p>
    <w:p w:rsidR="004C02DE" w:rsidRDefault="004C02DE" w:rsidP="007E7CE6">
      <w:pPr>
        <w:ind w:left="567"/>
        <w:jc w:val="both"/>
        <w:rPr>
          <w:rFonts w:ascii="Sylfaen" w:hAnsi="Sylfaen"/>
          <w:lang w:val="ka-GE"/>
        </w:rPr>
      </w:pPr>
    </w:p>
    <w:p w:rsidR="004E152E" w:rsidRDefault="004E152E" w:rsidP="007E7CE6">
      <w:pPr>
        <w:ind w:left="567"/>
        <w:jc w:val="both"/>
        <w:rPr>
          <w:rFonts w:ascii="Sylfaen" w:hAnsi="Sylfaen"/>
          <w:lang w:val="ka-GE"/>
        </w:rPr>
      </w:pPr>
    </w:p>
    <w:p w:rsidR="004C02DE" w:rsidRDefault="004C02DE" w:rsidP="007E7CE6">
      <w:pPr>
        <w:ind w:left="567"/>
        <w:jc w:val="both"/>
        <w:rPr>
          <w:rFonts w:ascii="Sylfaen" w:hAnsi="Sylfaen"/>
          <w:lang w:val="ka-GE"/>
        </w:rPr>
      </w:pPr>
      <w:r>
        <w:rPr>
          <w:rFonts w:ascii="Sylfaen" w:hAnsi="Sylfaen"/>
          <w:lang w:val="ka-GE"/>
        </w:rPr>
        <w:lastRenderedPageBreak/>
        <w:t>ზოგიერთი</w:t>
      </w:r>
      <w:r w:rsidR="004E152E">
        <w:rPr>
          <w:rFonts w:ascii="Sylfaen" w:hAnsi="Sylfaen"/>
          <w:lang w:val="ka-GE"/>
        </w:rPr>
        <w:t xml:space="preserve"> ჩვენი მოკრძალებული რეკომენდაცია:</w:t>
      </w:r>
    </w:p>
    <w:p w:rsidR="004E152E" w:rsidRDefault="004E152E" w:rsidP="004E152E">
      <w:pPr>
        <w:pStyle w:val="ListParagraph"/>
        <w:ind w:left="927"/>
        <w:jc w:val="both"/>
        <w:rPr>
          <w:rFonts w:ascii="Sylfaen" w:hAnsi="Sylfaen"/>
          <w:lang w:val="ka-GE"/>
        </w:rPr>
      </w:pPr>
      <w:r>
        <w:rPr>
          <w:rFonts w:ascii="Sylfaen" w:hAnsi="Sylfaen"/>
          <w:lang w:val="ka-GE"/>
        </w:rPr>
        <w:t>იმის გამო რომ ეპიდსიტუაცია ევროპაში ჯერ კიდევ სერიოზულად უარესდება შემოთავაზებაა სხვადასხვა ქვეყნებიდან მგზავრებისადმი სამნაირი მიდგომა (ანუ დაიყოს ქვეყნები რისკის ჯგუფების მიხედვით სამ ჯგუფად/კატეგორიად).</w:t>
      </w:r>
    </w:p>
    <w:p w:rsidR="004E152E" w:rsidRPr="004E152E" w:rsidRDefault="004E152E" w:rsidP="004E152E">
      <w:pPr>
        <w:pStyle w:val="ListParagraph"/>
        <w:numPr>
          <w:ilvl w:val="0"/>
          <w:numId w:val="5"/>
        </w:numPr>
        <w:spacing w:after="0" w:line="240" w:lineRule="auto"/>
        <w:rPr>
          <w:rFonts w:eastAsia="Times New Roman" w:cs="Times New Roman"/>
          <w:sz w:val="24"/>
          <w:szCs w:val="24"/>
          <w:lang w:val="ka-GE"/>
        </w:rPr>
      </w:pPr>
      <w:r w:rsidRPr="004E152E">
        <w:rPr>
          <w:rFonts w:ascii="Times New Roman" w:eastAsia="Times New Roman" w:hAnsi="Times New Roman" w:cs="Times New Roman"/>
          <w:sz w:val="24"/>
          <w:szCs w:val="24"/>
        </w:rPr>
        <w:t>1-</w:t>
      </w:r>
      <w:r w:rsidRPr="004E152E">
        <w:rPr>
          <w:rFonts w:ascii="Sylfaen" w:eastAsia="Times New Roman" w:hAnsi="Sylfaen" w:cs="Sylfaen"/>
          <w:sz w:val="24"/>
          <w:szCs w:val="24"/>
        </w:rPr>
        <w:t>ლი</w:t>
      </w:r>
      <w:r w:rsidRPr="004E152E">
        <w:rPr>
          <w:rFonts w:ascii="Times New Roman" w:eastAsia="Times New Roman" w:hAnsi="Times New Roman" w:cs="Times New Roman"/>
          <w:sz w:val="24"/>
          <w:szCs w:val="24"/>
        </w:rPr>
        <w:t xml:space="preserve"> </w:t>
      </w:r>
      <w:proofErr w:type="spellStart"/>
      <w:r w:rsidRPr="004E152E">
        <w:rPr>
          <w:rFonts w:ascii="Sylfaen" w:eastAsia="Times New Roman" w:hAnsi="Sylfaen" w:cs="Sylfaen"/>
          <w:sz w:val="24"/>
          <w:szCs w:val="24"/>
        </w:rPr>
        <w:t>კატეგორია</w:t>
      </w:r>
      <w:proofErr w:type="spellEnd"/>
      <w:r w:rsidRPr="004E152E">
        <w:rPr>
          <w:rFonts w:ascii="Times New Roman" w:eastAsia="Times New Roman" w:hAnsi="Times New Roman" w:cs="Times New Roman"/>
          <w:sz w:val="24"/>
          <w:szCs w:val="24"/>
        </w:rPr>
        <w:t>:</w:t>
      </w:r>
      <w:r w:rsidRPr="004E152E">
        <w:rPr>
          <w:rFonts w:eastAsia="Times New Roman" w:cs="Times New Roman"/>
          <w:sz w:val="24"/>
          <w:szCs w:val="24"/>
          <w:lang w:val="ka-GE"/>
        </w:rPr>
        <w:t xml:space="preserve"> </w:t>
      </w:r>
    </w:p>
    <w:p w:rsidR="004E152E" w:rsidRPr="004E152E" w:rsidRDefault="004E152E" w:rsidP="004E152E">
      <w:pPr>
        <w:pStyle w:val="ListParagraph"/>
        <w:spacing w:after="0" w:line="240" w:lineRule="auto"/>
        <w:ind w:left="927"/>
        <w:rPr>
          <w:rFonts w:ascii="Times New Roman" w:eastAsia="Times New Roman" w:hAnsi="Times New Roman" w:cs="Times New Roman"/>
          <w:sz w:val="24"/>
          <w:szCs w:val="24"/>
          <w:lang w:val="ka-GE"/>
        </w:rPr>
      </w:pPr>
      <w:proofErr w:type="spellStart"/>
      <w:r w:rsidRPr="004E152E">
        <w:rPr>
          <w:rFonts w:ascii="Sylfaen" w:eastAsia="Times New Roman" w:hAnsi="Sylfaen" w:cs="Sylfaen"/>
          <w:sz w:val="24"/>
          <w:szCs w:val="24"/>
        </w:rPr>
        <w:t>ჩინეთი</w:t>
      </w:r>
      <w:proofErr w:type="spellEnd"/>
      <w:r w:rsidRPr="004E152E">
        <w:rPr>
          <w:rFonts w:ascii="Times New Roman" w:eastAsia="Times New Roman" w:hAnsi="Times New Roman" w:cs="Times New Roman"/>
          <w:sz w:val="24"/>
          <w:szCs w:val="24"/>
        </w:rPr>
        <w:t xml:space="preserve">, </w:t>
      </w:r>
      <w:proofErr w:type="spellStart"/>
      <w:r w:rsidRPr="004E152E">
        <w:rPr>
          <w:rFonts w:ascii="Sylfaen" w:eastAsia="Times New Roman" w:hAnsi="Sylfaen" w:cs="Sylfaen"/>
          <w:sz w:val="24"/>
          <w:szCs w:val="24"/>
        </w:rPr>
        <w:t>იტალია</w:t>
      </w:r>
      <w:proofErr w:type="spellEnd"/>
      <w:r w:rsidRPr="004E152E">
        <w:rPr>
          <w:rFonts w:ascii="Times New Roman" w:eastAsia="Times New Roman" w:hAnsi="Times New Roman" w:cs="Times New Roman"/>
          <w:sz w:val="24"/>
          <w:szCs w:val="24"/>
        </w:rPr>
        <w:t xml:space="preserve">, </w:t>
      </w:r>
      <w:proofErr w:type="spellStart"/>
      <w:r w:rsidRPr="004E152E">
        <w:rPr>
          <w:rFonts w:ascii="Sylfaen" w:eastAsia="Times New Roman" w:hAnsi="Sylfaen" w:cs="Sylfaen"/>
          <w:sz w:val="24"/>
          <w:szCs w:val="24"/>
        </w:rPr>
        <w:t>ირანი</w:t>
      </w:r>
      <w:proofErr w:type="spellEnd"/>
      <w:r w:rsidRPr="004E152E">
        <w:rPr>
          <w:rFonts w:ascii="Times New Roman" w:eastAsia="Times New Roman" w:hAnsi="Times New Roman" w:cs="Times New Roman"/>
          <w:sz w:val="24"/>
          <w:szCs w:val="24"/>
        </w:rPr>
        <w:t xml:space="preserve">, </w:t>
      </w:r>
      <w:proofErr w:type="spellStart"/>
      <w:r w:rsidRPr="004E152E">
        <w:rPr>
          <w:rFonts w:ascii="Sylfaen" w:eastAsia="Times New Roman" w:hAnsi="Sylfaen" w:cs="Sylfaen"/>
          <w:sz w:val="24"/>
          <w:szCs w:val="24"/>
        </w:rPr>
        <w:t>სამხრე</w:t>
      </w:r>
      <w:proofErr w:type="spellEnd"/>
      <w:r w:rsidRPr="004E152E">
        <w:rPr>
          <w:rFonts w:ascii="Sylfaen" w:eastAsia="Times New Roman" w:hAnsi="Sylfaen" w:cs="Sylfaen"/>
          <w:sz w:val="24"/>
          <w:szCs w:val="24"/>
          <w:lang w:val="ka-GE"/>
        </w:rPr>
        <w:t>თ</w:t>
      </w:r>
      <w:r w:rsidRPr="004E152E">
        <w:rPr>
          <w:rFonts w:ascii="Times New Roman" w:eastAsia="Times New Roman" w:hAnsi="Times New Roman" w:cs="Times New Roman"/>
          <w:sz w:val="24"/>
          <w:szCs w:val="24"/>
        </w:rPr>
        <w:t xml:space="preserve"> </w:t>
      </w:r>
      <w:proofErr w:type="spellStart"/>
      <w:r w:rsidRPr="004E152E">
        <w:rPr>
          <w:rFonts w:ascii="Sylfaen" w:eastAsia="Times New Roman" w:hAnsi="Sylfaen" w:cs="Sylfaen"/>
          <w:sz w:val="24"/>
          <w:szCs w:val="24"/>
        </w:rPr>
        <w:t>კორეა</w:t>
      </w:r>
      <w:proofErr w:type="spellEnd"/>
      <w:r w:rsidRPr="004E152E">
        <w:rPr>
          <w:rFonts w:ascii="Times New Roman" w:eastAsia="Times New Roman" w:hAnsi="Times New Roman" w:cs="Times New Roman"/>
          <w:sz w:val="24"/>
          <w:szCs w:val="24"/>
        </w:rPr>
        <w:t xml:space="preserve"> - </w:t>
      </w:r>
      <w:r w:rsidRPr="004E152E">
        <w:rPr>
          <w:rFonts w:ascii="Sylfaen" w:eastAsia="Times New Roman" w:hAnsi="Sylfaen" w:cs="Times New Roman"/>
          <w:sz w:val="24"/>
          <w:szCs w:val="24"/>
          <w:lang w:val="ka-GE"/>
        </w:rPr>
        <w:t xml:space="preserve">პირები, რომელთაც საზღვრის კვეთისას არ გამოუვლინდებათ შესაძლო შემთხვევეის შესაბამისი მდგომარეობა, </w:t>
      </w:r>
      <w:r w:rsidRPr="004E152E">
        <w:rPr>
          <w:rFonts w:eastAsia="Times New Roman" w:cs="Times New Roman"/>
          <w:sz w:val="24"/>
          <w:szCs w:val="24"/>
          <w:lang w:val="ka-GE"/>
        </w:rPr>
        <w:t xml:space="preserve">ქვეყანათა საზღვრის დატოვებიდან </w:t>
      </w:r>
      <w:r w:rsidRPr="004E152E">
        <w:rPr>
          <w:rFonts w:ascii="Times New Roman" w:eastAsia="Times New Roman" w:hAnsi="Times New Roman" w:cs="Times New Roman"/>
          <w:sz w:val="24"/>
          <w:szCs w:val="24"/>
        </w:rPr>
        <w:t xml:space="preserve"> </w:t>
      </w:r>
      <w:r w:rsidRPr="004E152E">
        <w:rPr>
          <w:rFonts w:eastAsia="Times New Roman" w:cs="Times New Roman"/>
          <w:sz w:val="24"/>
          <w:szCs w:val="24"/>
          <w:lang w:val="ka-GE"/>
        </w:rPr>
        <w:t>14 დღის</w:t>
      </w:r>
      <w:r w:rsidRPr="004E152E">
        <w:rPr>
          <w:rFonts w:ascii="Sylfaen" w:eastAsia="Times New Roman" w:hAnsi="Sylfaen" w:cs="Times New Roman"/>
          <w:sz w:val="24"/>
          <w:szCs w:val="24"/>
          <w:lang w:val="ka-GE"/>
        </w:rPr>
        <w:t xml:space="preserve">  გასვლამდე ექვემდებარებიან </w:t>
      </w:r>
      <w:r w:rsidRPr="004E152E">
        <w:rPr>
          <w:rFonts w:ascii="Sylfaen" w:eastAsia="Times New Roman" w:hAnsi="Sylfaen" w:cs="Sylfaen"/>
          <w:sz w:val="24"/>
          <w:szCs w:val="24"/>
          <w:lang w:val="ka-GE"/>
        </w:rPr>
        <w:t xml:space="preserve">კარანტინს - სახელმწიფოს მიერ გამოყოფილ სივრცეში და ჯანმრთელობის მდგომარეობის ყოველდღიური თვითმონიტორინგი, უფლებამოსილი პერსონალის მონაწილეობით (გაწერილია); გამონაკლისის სახით - თვითიზოლაცია - პირობების წინასწარი შეფასების შემდეგ, ჯანმრთელობის მდგომარეობის ყოველდღიური თვითმონიტორინგი, უფლებამოსილი პერსონალის პერიოდული მონაწილეობით.  </w:t>
      </w:r>
    </w:p>
    <w:p w:rsidR="004E152E" w:rsidRPr="00D14E8A" w:rsidRDefault="004E152E" w:rsidP="00D14E8A">
      <w:pPr>
        <w:spacing w:after="0" w:line="240" w:lineRule="auto"/>
        <w:rPr>
          <w:rFonts w:ascii="Times New Roman" w:eastAsia="Times New Roman" w:hAnsi="Times New Roman" w:cs="Times New Roman"/>
          <w:sz w:val="24"/>
          <w:szCs w:val="24"/>
        </w:rPr>
      </w:pPr>
    </w:p>
    <w:p w:rsidR="004E152E" w:rsidRPr="004E152E" w:rsidRDefault="004E152E" w:rsidP="004E152E">
      <w:pPr>
        <w:pStyle w:val="ListParagraph"/>
        <w:numPr>
          <w:ilvl w:val="0"/>
          <w:numId w:val="5"/>
        </w:numPr>
        <w:spacing w:after="0" w:line="240" w:lineRule="auto"/>
        <w:rPr>
          <w:rFonts w:ascii="Times New Roman" w:eastAsia="Times New Roman" w:hAnsi="Times New Roman" w:cs="Times New Roman"/>
          <w:sz w:val="24"/>
          <w:szCs w:val="24"/>
        </w:rPr>
      </w:pPr>
      <w:r w:rsidRPr="004E152E">
        <w:rPr>
          <w:rFonts w:ascii="Sylfaen" w:eastAsia="Times New Roman" w:hAnsi="Sylfaen" w:cs="Sylfaen"/>
          <w:sz w:val="24"/>
          <w:szCs w:val="24"/>
        </w:rPr>
        <w:t>მე</w:t>
      </w:r>
      <w:r w:rsidRPr="004E152E">
        <w:rPr>
          <w:rFonts w:ascii="Times New Roman" w:eastAsia="Times New Roman" w:hAnsi="Times New Roman" w:cs="Times New Roman"/>
          <w:sz w:val="24"/>
          <w:szCs w:val="24"/>
        </w:rPr>
        <w:t xml:space="preserve">-2 </w:t>
      </w:r>
      <w:proofErr w:type="spellStart"/>
      <w:r w:rsidRPr="004E152E">
        <w:rPr>
          <w:rFonts w:ascii="Sylfaen" w:eastAsia="Times New Roman" w:hAnsi="Sylfaen" w:cs="Sylfaen"/>
          <w:sz w:val="24"/>
          <w:szCs w:val="24"/>
        </w:rPr>
        <w:t>კატეგორია</w:t>
      </w:r>
      <w:proofErr w:type="spellEnd"/>
      <w:r w:rsidRPr="004E152E">
        <w:rPr>
          <w:rFonts w:ascii="Times New Roman" w:eastAsia="Times New Roman" w:hAnsi="Times New Roman" w:cs="Times New Roman"/>
          <w:sz w:val="24"/>
          <w:szCs w:val="24"/>
        </w:rPr>
        <w:t>:</w:t>
      </w:r>
    </w:p>
    <w:p w:rsidR="004E152E" w:rsidRPr="004E152E" w:rsidRDefault="004E152E" w:rsidP="00D14E8A">
      <w:pPr>
        <w:pStyle w:val="ListParagraph"/>
        <w:spacing w:after="0" w:line="240" w:lineRule="auto"/>
        <w:ind w:left="927"/>
        <w:rPr>
          <w:rFonts w:ascii="Times New Roman" w:eastAsia="Times New Roman" w:hAnsi="Times New Roman" w:cs="Times New Roman"/>
          <w:sz w:val="24"/>
          <w:szCs w:val="24"/>
        </w:rPr>
      </w:pPr>
    </w:p>
    <w:p w:rsidR="004E152E" w:rsidRPr="004E152E" w:rsidRDefault="004E152E" w:rsidP="00D14E8A">
      <w:pPr>
        <w:pStyle w:val="ListParagraph"/>
        <w:spacing w:after="0" w:line="240" w:lineRule="auto"/>
        <w:ind w:left="927"/>
        <w:rPr>
          <w:rFonts w:ascii="Sylfaen" w:eastAsia="Times New Roman" w:hAnsi="Sylfaen" w:cs="Times New Roman"/>
          <w:sz w:val="24"/>
          <w:szCs w:val="24"/>
          <w:lang w:val="ka-GE"/>
        </w:rPr>
      </w:pPr>
      <w:r w:rsidRPr="004E152E">
        <w:rPr>
          <w:rFonts w:ascii="Sylfaen" w:eastAsia="Times New Roman" w:hAnsi="Sylfaen" w:cs="Sylfaen"/>
          <w:sz w:val="24"/>
          <w:szCs w:val="24"/>
          <w:lang w:val="ka-GE"/>
        </w:rPr>
        <w:t xml:space="preserve">ევროპის ქვეყნები, როგორიცაა საფრანგეთი, ესპანეთი, გერმანია (2020-ის 10.03-ის მდგომარეობით) </w:t>
      </w:r>
      <w:r w:rsidRPr="004E152E">
        <w:rPr>
          <w:rFonts w:ascii="Times New Roman" w:eastAsia="Times New Roman" w:hAnsi="Times New Roman" w:cs="Times New Roman"/>
          <w:sz w:val="24"/>
          <w:szCs w:val="24"/>
        </w:rPr>
        <w:t>-</w:t>
      </w:r>
      <w:r w:rsidRPr="004E152E">
        <w:rPr>
          <w:rFonts w:eastAsia="Times New Roman" w:cs="Times New Roman"/>
          <w:sz w:val="24"/>
          <w:szCs w:val="24"/>
          <w:lang w:val="ka-GE"/>
        </w:rPr>
        <w:t xml:space="preserve"> </w:t>
      </w:r>
      <w:r w:rsidRPr="004E152E">
        <w:rPr>
          <w:rFonts w:ascii="Sylfaen" w:eastAsia="Times New Roman" w:hAnsi="Sylfaen" w:cs="Times New Roman"/>
          <w:sz w:val="24"/>
          <w:szCs w:val="24"/>
          <w:lang w:val="ka-GE"/>
        </w:rPr>
        <w:t xml:space="preserve">პირები, რომელთაც საზღვრის კვეთისას არ გამოუვლინდებათ შესაძლო შემთხვევეის შესაბამისი მდგომარეობა, </w:t>
      </w:r>
      <w:r w:rsidRPr="004E152E">
        <w:rPr>
          <w:rFonts w:eastAsia="Times New Roman" w:cs="Times New Roman"/>
          <w:sz w:val="24"/>
          <w:szCs w:val="24"/>
          <w:lang w:val="ka-GE"/>
        </w:rPr>
        <w:t xml:space="preserve">ქვეყანათა საზღვრის დატოვებიდან </w:t>
      </w:r>
      <w:r w:rsidRPr="004E152E">
        <w:rPr>
          <w:rFonts w:ascii="Times New Roman" w:eastAsia="Times New Roman" w:hAnsi="Times New Roman" w:cs="Times New Roman"/>
          <w:sz w:val="24"/>
          <w:szCs w:val="24"/>
        </w:rPr>
        <w:t xml:space="preserve"> 14-</w:t>
      </w:r>
      <w:r w:rsidRPr="004E152E">
        <w:rPr>
          <w:rFonts w:ascii="Sylfaen" w:eastAsia="Times New Roman" w:hAnsi="Sylfaen" w:cs="Sylfaen"/>
          <w:sz w:val="24"/>
          <w:szCs w:val="24"/>
        </w:rPr>
        <w:t>დღიანი</w:t>
      </w:r>
      <w:r w:rsidRPr="004E152E">
        <w:rPr>
          <w:rFonts w:ascii="Sylfaen" w:eastAsia="Times New Roman" w:hAnsi="Sylfaen" w:cs="Sylfaen"/>
          <w:sz w:val="24"/>
          <w:szCs w:val="24"/>
          <w:lang w:val="ka-GE"/>
        </w:rPr>
        <w:t xml:space="preserve"> </w:t>
      </w:r>
      <w:proofErr w:type="spellStart"/>
      <w:r w:rsidRPr="004E152E">
        <w:rPr>
          <w:rFonts w:ascii="Sylfaen" w:eastAsia="Times New Roman" w:hAnsi="Sylfaen" w:cs="Sylfaen"/>
          <w:sz w:val="24"/>
          <w:szCs w:val="24"/>
        </w:rPr>
        <w:t>თვითიზოლაცია</w:t>
      </w:r>
      <w:proofErr w:type="spellEnd"/>
      <w:r w:rsidRPr="004E152E">
        <w:rPr>
          <w:rFonts w:ascii="Times New Roman" w:eastAsia="Times New Roman" w:hAnsi="Times New Roman" w:cs="Times New Roman"/>
          <w:sz w:val="24"/>
          <w:szCs w:val="24"/>
        </w:rPr>
        <w:t xml:space="preserve"> </w:t>
      </w:r>
      <w:proofErr w:type="spellStart"/>
      <w:r w:rsidRPr="004E152E">
        <w:rPr>
          <w:rFonts w:ascii="Sylfaen" w:eastAsia="Times New Roman" w:hAnsi="Sylfaen" w:cs="Sylfaen"/>
          <w:sz w:val="24"/>
          <w:szCs w:val="24"/>
        </w:rPr>
        <w:t>და</w:t>
      </w:r>
      <w:proofErr w:type="spellEnd"/>
      <w:r w:rsidRPr="004E152E">
        <w:rPr>
          <w:rFonts w:ascii="Times New Roman" w:eastAsia="Times New Roman" w:hAnsi="Times New Roman" w:cs="Times New Roman"/>
          <w:sz w:val="24"/>
          <w:szCs w:val="24"/>
        </w:rPr>
        <w:t xml:space="preserve"> </w:t>
      </w:r>
      <w:proofErr w:type="spellStart"/>
      <w:r w:rsidRPr="004E152E">
        <w:rPr>
          <w:rFonts w:ascii="Sylfaen" w:eastAsia="Times New Roman" w:hAnsi="Sylfaen" w:cs="Times New Roman"/>
          <w:sz w:val="24"/>
          <w:szCs w:val="24"/>
        </w:rPr>
        <w:t>ჯანმრ</w:t>
      </w:r>
      <w:proofErr w:type="spellEnd"/>
      <w:r w:rsidRPr="004E152E">
        <w:rPr>
          <w:rFonts w:ascii="Sylfaen" w:eastAsia="Times New Roman" w:hAnsi="Sylfaen" w:cs="Times New Roman"/>
          <w:sz w:val="24"/>
          <w:szCs w:val="24"/>
          <w:lang w:val="ka-GE"/>
        </w:rPr>
        <w:t xml:space="preserve">თელობის მდგომარეობის </w:t>
      </w:r>
      <w:r w:rsidRPr="004E152E">
        <w:rPr>
          <w:rFonts w:ascii="Sylfaen" w:eastAsia="Times New Roman" w:hAnsi="Sylfaen" w:cs="Sylfaen"/>
          <w:sz w:val="24"/>
          <w:szCs w:val="24"/>
          <w:lang w:val="ka-GE"/>
        </w:rPr>
        <w:t xml:space="preserve">ყოველდღიური თვითმონიტორინგი, უფლებამოსილი პერსონალის პერიოდული მონაწილეობით.  </w:t>
      </w:r>
    </w:p>
    <w:p w:rsidR="004E152E" w:rsidRPr="004E152E" w:rsidRDefault="004E152E" w:rsidP="00D14E8A">
      <w:pPr>
        <w:pStyle w:val="ListParagraph"/>
        <w:spacing w:after="0" w:line="240" w:lineRule="auto"/>
        <w:ind w:left="927"/>
        <w:rPr>
          <w:rFonts w:ascii="Times New Roman" w:eastAsia="Times New Roman" w:hAnsi="Times New Roman" w:cs="Times New Roman"/>
          <w:sz w:val="24"/>
          <w:szCs w:val="24"/>
        </w:rPr>
      </w:pPr>
    </w:p>
    <w:p w:rsidR="004E152E" w:rsidRPr="004E152E" w:rsidRDefault="004E152E" w:rsidP="004E152E">
      <w:pPr>
        <w:pStyle w:val="ListParagraph"/>
        <w:numPr>
          <w:ilvl w:val="0"/>
          <w:numId w:val="5"/>
        </w:numPr>
        <w:spacing w:after="0" w:line="240" w:lineRule="auto"/>
        <w:rPr>
          <w:rFonts w:ascii="Times New Roman" w:eastAsia="Times New Roman" w:hAnsi="Times New Roman" w:cs="Times New Roman"/>
          <w:sz w:val="24"/>
          <w:szCs w:val="24"/>
        </w:rPr>
      </w:pPr>
      <w:r w:rsidRPr="004E152E">
        <w:rPr>
          <w:rFonts w:ascii="Sylfaen" w:eastAsia="Times New Roman" w:hAnsi="Sylfaen" w:cs="Sylfaen"/>
          <w:sz w:val="24"/>
          <w:szCs w:val="24"/>
        </w:rPr>
        <w:t>მე</w:t>
      </w:r>
      <w:r w:rsidRPr="004E152E">
        <w:rPr>
          <w:rFonts w:ascii="Times New Roman" w:eastAsia="Times New Roman" w:hAnsi="Times New Roman" w:cs="Times New Roman"/>
          <w:sz w:val="24"/>
          <w:szCs w:val="24"/>
        </w:rPr>
        <w:t xml:space="preserve">-3 </w:t>
      </w:r>
      <w:proofErr w:type="spellStart"/>
      <w:r w:rsidRPr="004E152E">
        <w:rPr>
          <w:rFonts w:ascii="Sylfaen" w:eastAsia="Times New Roman" w:hAnsi="Sylfaen" w:cs="Sylfaen"/>
          <w:sz w:val="24"/>
          <w:szCs w:val="24"/>
        </w:rPr>
        <w:t>კატეგორია</w:t>
      </w:r>
      <w:proofErr w:type="spellEnd"/>
      <w:r w:rsidRPr="004E152E">
        <w:rPr>
          <w:rFonts w:ascii="Times New Roman" w:eastAsia="Times New Roman" w:hAnsi="Times New Roman" w:cs="Times New Roman"/>
          <w:sz w:val="24"/>
          <w:szCs w:val="24"/>
        </w:rPr>
        <w:t>:</w:t>
      </w:r>
    </w:p>
    <w:p w:rsidR="004E152E" w:rsidRPr="004E152E" w:rsidRDefault="004E152E" w:rsidP="00D14E8A">
      <w:pPr>
        <w:pStyle w:val="ListParagraph"/>
        <w:spacing w:after="0" w:line="240" w:lineRule="auto"/>
        <w:ind w:left="927"/>
        <w:rPr>
          <w:rFonts w:ascii="Times New Roman" w:eastAsia="Times New Roman" w:hAnsi="Times New Roman" w:cs="Times New Roman"/>
          <w:sz w:val="24"/>
          <w:szCs w:val="24"/>
        </w:rPr>
      </w:pPr>
    </w:p>
    <w:p w:rsidR="004E152E" w:rsidRPr="004E152E" w:rsidRDefault="004E152E" w:rsidP="00D14E8A">
      <w:pPr>
        <w:pStyle w:val="ListParagraph"/>
        <w:spacing w:after="0" w:line="240" w:lineRule="auto"/>
        <w:ind w:left="927"/>
        <w:rPr>
          <w:rFonts w:ascii="Sylfaen" w:eastAsia="Times New Roman" w:hAnsi="Sylfaen" w:cs="Sylfaen"/>
          <w:sz w:val="24"/>
          <w:szCs w:val="24"/>
          <w:lang w:val="ka-GE"/>
        </w:rPr>
      </w:pPr>
      <w:r w:rsidRPr="004E152E">
        <w:rPr>
          <w:rFonts w:ascii="Sylfaen" w:eastAsia="Times New Roman" w:hAnsi="Sylfaen" w:cs="Sylfaen"/>
          <w:sz w:val="24"/>
          <w:szCs w:val="24"/>
          <w:lang w:val="ka-GE"/>
        </w:rPr>
        <w:t>ყველა სხვა მოგზაურსა და შემომსვლელს - ჯანმრთელობის 14-დღიანი თვითმონიტორინგი. უცხოელები არ დაიშვებიან ქვეყანაში სამოგზაურო დაზღვევის გარეშე.</w:t>
      </w:r>
    </w:p>
    <w:p w:rsidR="004E152E" w:rsidRPr="004E152E" w:rsidRDefault="004E152E" w:rsidP="00D14E8A">
      <w:pPr>
        <w:pStyle w:val="ListParagraph"/>
        <w:spacing w:after="0" w:line="240" w:lineRule="auto"/>
        <w:ind w:left="927"/>
        <w:rPr>
          <w:rFonts w:ascii="Sylfaen" w:eastAsia="Times New Roman" w:hAnsi="Sylfaen" w:cs="Sylfaen"/>
          <w:sz w:val="24"/>
          <w:szCs w:val="24"/>
          <w:lang w:val="ka-GE"/>
        </w:rPr>
      </w:pPr>
    </w:p>
    <w:p w:rsidR="004E152E" w:rsidRPr="004E152E" w:rsidRDefault="004E152E" w:rsidP="00D14E8A">
      <w:pPr>
        <w:pStyle w:val="ListParagraph"/>
        <w:spacing w:after="0" w:line="240" w:lineRule="auto"/>
        <w:ind w:left="927"/>
        <w:rPr>
          <w:rFonts w:ascii="Times New Roman" w:eastAsia="Times New Roman" w:hAnsi="Times New Roman" w:cs="Times New Roman"/>
          <w:sz w:val="24"/>
          <w:szCs w:val="24"/>
          <w:lang w:val="ka-GE"/>
        </w:rPr>
      </w:pPr>
      <w:r w:rsidRPr="004E152E">
        <w:rPr>
          <w:rFonts w:ascii="Sylfaen" w:eastAsia="Times New Roman" w:hAnsi="Sylfaen" w:cs="Sylfaen"/>
          <w:sz w:val="24"/>
          <w:szCs w:val="24"/>
          <w:lang w:val="ka-GE"/>
        </w:rPr>
        <w:t>ნებისმიერი თვითიზოლაციაში მყოფი პირის მიმართვა ნებისმიერი ტიპის სამედიცინო მომსახურებისთვის - მხოლოდ წინასწარ შეთანხმებული ვიზიტის ფარგლებში, შესაბამისი წესების დაცვით.</w:t>
      </w:r>
    </w:p>
    <w:p w:rsidR="004E152E" w:rsidRPr="004E152E" w:rsidRDefault="004E152E" w:rsidP="004E152E">
      <w:pPr>
        <w:jc w:val="both"/>
        <w:rPr>
          <w:rFonts w:ascii="Sylfaen" w:hAnsi="Sylfaen"/>
          <w:lang w:val="ka-GE"/>
        </w:rPr>
      </w:pPr>
    </w:p>
    <w:p w:rsidR="0043408A" w:rsidRPr="00076E48" w:rsidRDefault="00D14E8A" w:rsidP="00076E48">
      <w:pPr>
        <w:spacing w:after="0"/>
        <w:jc w:val="both"/>
        <w:rPr>
          <w:rFonts w:ascii="Sylfaen" w:hAnsi="Sylfaen"/>
          <w:lang w:val="ka-GE"/>
        </w:rPr>
      </w:pPr>
      <w:r>
        <w:rPr>
          <w:rFonts w:ascii="Sylfaen" w:hAnsi="Sylfaen"/>
          <w:lang w:val="ka-GE"/>
        </w:rPr>
        <w:t xml:space="preserve">          ასევე გთავაზობთ ეპიდემიის საშიშროებიდან გამომდინარე (პრინციპში უკვე ეპიდემიასთან გვაქვს საქმე) საგანგებო მდგომარეობის გამოცხადების განხილვას, რომლის დროსაც ამუშავდება უფრო ინტენსიური/ვერტიკალური</w:t>
      </w:r>
      <w:bookmarkStart w:id="0" w:name="_GoBack"/>
      <w:bookmarkEnd w:id="0"/>
      <w:r>
        <w:rPr>
          <w:rFonts w:ascii="Sylfaen" w:hAnsi="Sylfaen"/>
          <w:lang w:val="ka-GE"/>
        </w:rPr>
        <w:t xml:space="preserve"> მულტისექტორული მართვის მექანიზმები.</w:t>
      </w:r>
    </w:p>
    <w:sectPr w:rsidR="0043408A" w:rsidRPr="00076E48" w:rsidSect="00700A77">
      <w:pgSz w:w="12240" w:h="15840"/>
      <w:pgMar w:top="993" w:right="1183" w:bottom="85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474855"/>
    <w:multiLevelType w:val="hybridMultilevel"/>
    <w:tmpl w:val="AAD8ABD2"/>
    <w:lvl w:ilvl="0" w:tplc="001470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5426B"/>
    <w:rsid w:val="00076E48"/>
    <w:rsid w:val="00091EFF"/>
    <w:rsid w:val="0009302D"/>
    <w:rsid w:val="000B3649"/>
    <w:rsid w:val="000B4D13"/>
    <w:rsid w:val="00123C7D"/>
    <w:rsid w:val="00174B80"/>
    <w:rsid w:val="001A7442"/>
    <w:rsid w:val="00204FD7"/>
    <w:rsid w:val="00213366"/>
    <w:rsid w:val="002A55EE"/>
    <w:rsid w:val="00354216"/>
    <w:rsid w:val="00396491"/>
    <w:rsid w:val="00422248"/>
    <w:rsid w:val="0043408A"/>
    <w:rsid w:val="004C02DE"/>
    <w:rsid w:val="004D6116"/>
    <w:rsid w:val="004D7ECF"/>
    <w:rsid w:val="004E152E"/>
    <w:rsid w:val="005705C5"/>
    <w:rsid w:val="0059326A"/>
    <w:rsid w:val="005A7120"/>
    <w:rsid w:val="00632D39"/>
    <w:rsid w:val="006348C5"/>
    <w:rsid w:val="00700A77"/>
    <w:rsid w:val="007E7CE6"/>
    <w:rsid w:val="00805C2F"/>
    <w:rsid w:val="00822FCC"/>
    <w:rsid w:val="008A2064"/>
    <w:rsid w:val="008B24C6"/>
    <w:rsid w:val="00911F07"/>
    <w:rsid w:val="00985992"/>
    <w:rsid w:val="00A37B60"/>
    <w:rsid w:val="00A73955"/>
    <w:rsid w:val="00AB1ACB"/>
    <w:rsid w:val="00BE3607"/>
    <w:rsid w:val="00C706B6"/>
    <w:rsid w:val="00C7140C"/>
    <w:rsid w:val="00C745FA"/>
    <w:rsid w:val="00D14E8A"/>
    <w:rsid w:val="00D90926"/>
    <w:rsid w:val="00DA3A70"/>
    <w:rsid w:val="00E22655"/>
    <w:rsid w:val="00E34A3B"/>
    <w:rsid w:val="00E77101"/>
    <w:rsid w:val="00EC2D3B"/>
    <w:rsid w:val="00EC34A9"/>
    <w:rsid w:val="00EF0B7A"/>
    <w:rsid w:val="00EF1ED4"/>
    <w:rsid w:val="00F648D0"/>
    <w:rsid w:val="00F6513B"/>
    <w:rsid w:val="00FE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dLbl>
              <c:idx val="0"/>
              <c:layout>
                <c:manualLayout>
                  <c:x val="-2.6266540142606223E-2"/>
                  <c:y val="0.12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970732538848979E-2"/>
                  <c:y val="0.1296296296296296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670933898624294E-2"/>
                  <c:y val="0.1620370370370370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9483438113106868E-2"/>
                  <c:y val="0.17129629629629631"/>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979253367502468E-2"/>
                  <c:y val="0.1712962962962962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233982115871943E-2"/>
                  <c:y val="0.17040203146167029"/>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3687976502937131E-2"/>
                  <c:y val="0.1441241041181427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3687938559231231E-2"/>
                  <c:y val="0.12962962962962954"/>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23398211587188E-2"/>
                  <c:y val="9.959932513895603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54609879570855E-2"/>
                  <c:y val="9.5408449582644286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1822726704616604E-2"/>
                  <c:y val="0.10354225619880504"/>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3687938559231356E-2"/>
                  <c:y val="0.1478830968530988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Sheet2!$A$37:$A$48</c:f>
              <c:strCache>
                <c:ptCount val="12"/>
                <c:pt idx="0">
                  <c:v>28 თებერვალი</c:v>
                </c:pt>
                <c:pt idx="1">
                  <c:v>29 თებერვალი</c:v>
                </c:pt>
                <c:pt idx="2">
                  <c:v>1 მარტი</c:v>
                </c:pt>
                <c:pt idx="3">
                  <c:v>2 მარტი</c:v>
                </c:pt>
                <c:pt idx="4">
                  <c:v>3 მარტი</c:v>
                </c:pt>
                <c:pt idx="5">
                  <c:v>4 მარტი</c:v>
                </c:pt>
                <c:pt idx="6">
                  <c:v>5 მარტი</c:v>
                </c:pt>
                <c:pt idx="7">
                  <c:v>6 მარტი</c:v>
                </c:pt>
                <c:pt idx="8">
                  <c:v>7 მარტი</c:v>
                </c:pt>
                <c:pt idx="9">
                  <c:v>8 მარტი</c:v>
                </c:pt>
                <c:pt idx="10">
                  <c:v>9 მარტი</c:v>
                </c:pt>
                <c:pt idx="11">
                  <c:v>10 მარტი</c:v>
                </c:pt>
              </c:strCache>
            </c:strRef>
          </c:cat>
          <c:val>
            <c:numRef>
              <c:f>Sheet2!$B$37:$B$48</c:f>
              <c:numCache>
                <c:formatCode>General</c:formatCode>
                <c:ptCount val="12"/>
                <c:pt idx="0">
                  <c:v>91</c:v>
                </c:pt>
                <c:pt idx="1">
                  <c:v>94</c:v>
                </c:pt>
                <c:pt idx="2">
                  <c:v>117</c:v>
                </c:pt>
                <c:pt idx="3">
                  <c:v>128</c:v>
                </c:pt>
                <c:pt idx="4">
                  <c:v>140</c:v>
                </c:pt>
                <c:pt idx="5">
                  <c:v>144</c:v>
                </c:pt>
                <c:pt idx="6">
                  <c:v>174</c:v>
                </c:pt>
                <c:pt idx="7">
                  <c:v>134</c:v>
                </c:pt>
                <c:pt idx="8">
                  <c:v>141</c:v>
                </c:pt>
                <c:pt idx="9">
                  <c:v>127</c:v>
                </c:pt>
                <c:pt idx="10">
                  <c:v>178</c:v>
                </c:pt>
                <c:pt idx="11">
                  <c:v>317</c:v>
                </c:pt>
              </c:numCache>
            </c:numRef>
          </c:val>
          <c:smooth val="0"/>
        </c:ser>
        <c:dLbls>
          <c:showLegendKey val="0"/>
          <c:showVal val="0"/>
          <c:showCatName val="0"/>
          <c:showSerName val="0"/>
          <c:showPercent val="0"/>
          <c:showBubbleSize val="0"/>
        </c:dLbls>
        <c:smooth val="0"/>
        <c:axId val="-1710224384"/>
        <c:axId val="-1710223840"/>
      </c:lineChart>
      <c:catAx>
        <c:axId val="-171022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710223840"/>
        <c:crosses val="autoZero"/>
        <c:auto val="1"/>
        <c:lblAlgn val="ctr"/>
        <c:lblOffset val="100"/>
        <c:noMultiLvlLbl val="0"/>
      </c:catAx>
      <c:valAx>
        <c:axId val="-171022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710224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11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'[Copy of COVID-19_statistics.xlsx]Sheet2'!$E$54</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COVID-19_statistics.xlsx]Sheet2'!$D$55:$D$59</c:f>
              <c:strCache>
                <c:ptCount val="5"/>
                <c:pt idx="0">
                  <c:v>თბილისის ინფექციური </c:v>
                </c:pt>
                <c:pt idx="1">
                  <c:v>ქუთაისი (4 კლინიკა)</c:v>
                </c:pt>
                <c:pt idx="2">
                  <c:v>ბათუმის ინფექციური </c:v>
                </c:pt>
                <c:pt idx="3">
                  <c:v> ბოჭორიშვილის კლინიკა</c:v>
                </c:pt>
                <c:pt idx="4">
                  <c:v>საერთო რაოდენობა</c:v>
                </c:pt>
              </c:strCache>
            </c:strRef>
          </c:cat>
          <c:val>
            <c:numRef>
              <c:f>'[Copy of COVID-19_statistics.xlsx]Sheet2'!$E$55:$E$59</c:f>
              <c:numCache>
                <c:formatCode>General</c:formatCode>
                <c:ptCount val="5"/>
                <c:pt idx="0">
                  <c:v>4</c:v>
                </c:pt>
                <c:pt idx="1">
                  <c:v>7</c:v>
                </c:pt>
                <c:pt idx="2">
                  <c:v>0</c:v>
                </c:pt>
                <c:pt idx="3">
                  <c:v>9</c:v>
                </c:pt>
                <c:pt idx="4">
                  <c:v>20</c:v>
                </c:pt>
              </c:numCache>
            </c:numRef>
          </c:val>
        </c:ser>
        <c:ser>
          <c:idx val="1"/>
          <c:order val="1"/>
          <c:tx>
            <c:strRef>
              <c:f>'[Copy of COVID-19_statistics.xlsx]Sheet2'!$F$54</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COVID-19_statistics.xlsx]Sheet2'!$D$55:$D$59</c:f>
              <c:strCache>
                <c:ptCount val="5"/>
                <c:pt idx="0">
                  <c:v>თბილისის ინფექციური </c:v>
                </c:pt>
                <c:pt idx="1">
                  <c:v>ქუთაისი (4 კლინიკა)</c:v>
                </c:pt>
                <c:pt idx="2">
                  <c:v>ბათუმის ინფექციური </c:v>
                </c:pt>
                <c:pt idx="3">
                  <c:v> ბოჭორიშვილის კლინიკა</c:v>
                </c:pt>
                <c:pt idx="4">
                  <c:v>საერთო რაოდენობა</c:v>
                </c:pt>
              </c:strCache>
            </c:strRef>
          </c:cat>
          <c:val>
            <c:numRef>
              <c:f>'[Copy of COVID-19_statistics.xlsx]Sheet2'!$F$55:$F$59</c:f>
              <c:numCache>
                <c:formatCode>General</c:formatCode>
                <c:ptCount val="5"/>
                <c:pt idx="0">
                  <c:v>39</c:v>
                </c:pt>
                <c:pt idx="1">
                  <c:v>7</c:v>
                </c:pt>
                <c:pt idx="2">
                  <c:v>0</c:v>
                </c:pt>
                <c:pt idx="3">
                  <c:v>11</c:v>
                </c:pt>
                <c:pt idx="4">
                  <c:v>57</c:v>
                </c:pt>
              </c:numCache>
            </c:numRef>
          </c:val>
        </c:ser>
        <c:dLbls>
          <c:showLegendKey val="0"/>
          <c:showVal val="0"/>
          <c:showCatName val="0"/>
          <c:showSerName val="0"/>
          <c:showPercent val="0"/>
          <c:showBubbleSize val="0"/>
        </c:dLbls>
        <c:gapWidth val="182"/>
        <c:axId val="-1710226560"/>
        <c:axId val="-1710222208"/>
      </c:barChart>
      <c:catAx>
        <c:axId val="-1710226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710222208"/>
        <c:crosses val="autoZero"/>
        <c:auto val="1"/>
        <c:lblAlgn val="ctr"/>
        <c:lblOffset val="100"/>
        <c:noMultiLvlLbl val="0"/>
      </c:catAx>
      <c:valAx>
        <c:axId val="-17102222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022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8</cp:revision>
  <cp:lastPrinted>2020-03-04T09:22:00Z</cp:lastPrinted>
  <dcterms:created xsi:type="dcterms:W3CDTF">2020-03-10T18:18:00Z</dcterms:created>
  <dcterms:modified xsi:type="dcterms:W3CDTF">2020-03-11T05:45:00Z</dcterms:modified>
</cp:coreProperties>
</file>